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41" w:rsidRPr="00287241" w:rsidRDefault="00287241" w:rsidP="00287241">
      <w:pPr>
        <w:shd w:val="clear" w:color="auto" w:fill="FFFFFF"/>
        <w:spacing w:line="411" w:lineRule="atLeast"/>
        <w:outlineLvl w:val="0"/>
        <w:rPr>
          <w:rFonts w:ascii="Arial" w:eastAsia="Times New Roman" w:hAnsi="Arial" w:cs="Arial"/>
          <w:color w:val="007AD0"/>
          <w:kern w:val="36"/>
          <w:sz w:val="41"/>
          <w:szCs w:val="41"/>
          <w:lang w:eastAsia="ru-RU"/>
        </w:rPr>
      </w:pPr>
      <w:r w:rsidRPr="00287241">
        <w:rPr>
          <w:rFonts w:ascii="Arial" w:eastAsia="Times New Roman" w:hAnsi="Arial" w:cs="Arial"/>
          <w:color w:val="007AD0"/>
          <w:kern w:val="36"/>
          <w:sz w:val="41"/>
          <w:szCs w:val="41"/>
          <w:lang w:eastAsia="ru-RU"/>
        </w:rPr>
        <w:t xml:space="preserve">Условия питания и охраны здоровья </w:t>
      </w:r>
      <w:proofErr w:type="gramStart"/>
      <w:r w:rsidRPr="00287241">
        <w:rPr>
          <w:rFonts w:ascii="Arial" w:eastAsia="Times New Roman" w:hAnsi="Arial" w:cs="Arial"/>
          <w:color w:val="007AD0"/>
          <w:kern w:val="36"/>
          <w:sz w:val="41"/>
          <w:szCs w:val="41"/>
          <w:lang w:eastAsia="ru-RU"/>
        </w:rPr>
        <w:t>обучающихся</w:t>
      </w:r>
      <w:proofErr w:type="gramEnd"/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В соответствии с требованиями ст.41 Федерального закона РФ от 29.12.2012г. №273 ФЗ (ред. от 23.07.13) "Об образовании в Росси</w:t>
      </w: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йской Федерации" в МКОУ «Старо-Волжская ООШ»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осуществляется охрана здоровья обучающихся и включает в себя: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1. Оказание первичной медико-санитарной помощи в порядке, установленном законодательством в сфере охраны здоровья;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2.Организацию питания </w:t>
      </w:r>
      <w:proofErr w:type="gram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обучающихся</w:t>
      </w:r>
      <w:proofErr w:type="gram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;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3.Определение оптимальной учебной, </w:t>
      </w:r>
      <w:proofErr w:type="spell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внеучебной</w:t>
      </w:r>
      <w:proofErr w:type="spell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нагрузки, режима учебных занятий и продолжительность каникул;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4.Пропаганду и обучение навыкам здорового образа жизни, требованиям охраны труда;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5.Организацию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6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.Профилактику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прекурсоров</w:t>
      </w:r>
      <w:proofErr w:type="spell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и аналогов и других одурманивающих веществ;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7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.Обеспечение безопасности </w:t>
      </w:r>
      <w:proofErr w:type="gram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обучающихся</w:t>
      </w:r>
      <w:proofErr w:type="gram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8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.Профилактику несчастных случаев с </w:t>
      </w:r>
      <w:proofErr w:type="gram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обучающимися</w:t>
      </w:r>
      <w:proofErr w:type="gram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9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.Проведение санитарно- противоэпидемических и профилактических мероприятий.</w:t>
      </w:r>
    </w:p>
    <w:p w:rsidR="00287241" w:rsidRPr="00287241" w:rsidRDefault="00287241" w:rsidP="00287241">
      <w:pPr>
        <w:shd w:val="clear" w:color="auto" w:fill="FFFFFF"/>
        <w:spacing w:after="0" w:line="377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Документом, определяющим  гигиенические требования к условиям обучения в общеобразовательных учреждениях, 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lastRenderedPageBreak/>
        <w:t>организации медицинского обеспечения учащихся, являются Санитарно-эпидемиологические правила и нормативы (</w:t>
      </w:r>
      <w:proofErr w:type="spell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СанПиН</w:t>
      </w:r>
      <w:proofErr w:type="spell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2.4.2.1178-02 от 28 ноября 2002г.).</w:t>
      </w:r>
    </w:p>
    <w:p w:rsidR="00287241" w:rsidRPr="00287241" w:rsidRDefault="00287241" w:rsidP="00287241">
      <w:pPr>
        <w:shd w:val="clear" w:color="auto" w:fill="FFFFFF"/>
        <w:spacing w:after="0" w:line="377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b/>
          <w:bCs/>
          <w:color w:val="555555"/>
          <w:sz w:val="30"/>
          <w:lang w:eastAsia="ru-RU"/>
        </w:rPr>
        <w:t>Состояние здоровья учащихся 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Охрана здоровья детей и обеспечение их нормального развития - одно из приоритетных направлений государственной политики в области охраны здоровья населения.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Охрана здо</w:t>
      </w: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ровья </w:t>
      </w:r>
      <w:proofErr w:type="gramStart"/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обучающихся</w:t>
      </w:r>
      <w:proofErr w:type="gramEnd"/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в МКОУ «Старо-Волжская ООШ»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 осуществляется медицинскими работникам</w:t>
      </w: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и, по договору с ГБЗУ «</w:t>
      </w:r>
      <w:proofErr w:type="spellStart"/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Житнинская</w:t>
      </w:r>
      <w:proofErr w:type="spellEnd"/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РБ»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. 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Школа оснащена аптечкой 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первой медицинской помощи</w:t>
      </w: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.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b/>
          <w:bCs/>
          <w:color w:val="555555"/>
          <w:sz w:val="30"/>
          <w:lang w:eastAsia="ru-RU"/>
        </w:rPr>
        <w:t>Организация питания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Одной из составляющих здорового образа жизни является правильное сбалансированное питание, обеспечивающее необходимый минимум пищевых и минеральных веществ.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Школьная столовая оснащена современным технологическим оборудованием.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Имеется обеденный зал на 10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посадочных мест, что позволяет своевременно охватить горячим питанием 100% обучающихся</w:t>
      </w: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в две смены</w:t>
      </w:r>
      <w:proofErr w:type="gramStart"/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.</w:t>
      </w:r>
      <w:proofErr w:type="gramEnd"/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Организовано 2х разовое  горячее питание.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Для учащихся 1-4  классов, детей с ОВЗ, детей-инвалидов</w:t>
      </w: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, детей из семей участников СВО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– </w:t>
      </w:r>
      <w:proofErr w:type="gram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ор</w:t>
      </w:r>
      <w:proofErr w:type="gram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ганизовано бесплатное питание.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Охват питанием составляет 100%.</w:t>
      </w: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Д</w:t>
      </w: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ля контроля за питанием создана комиссия по контролю за организацией  и качеством питания </w:t>
      </w:r>
      <w:proofErr w:type="gram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обучающихся</w:t>
      </w:r>
      <w:proofErr w:type="gram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(родительский контроль) и </w:t>
      </w:r>
      <w:proofErr w:type="spell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бракеражная</w:t>
      </w:r>
      <w:proofErr w:type="spell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 комиссия.</w:t>
      </w:r>
    </w:p>
    <w:p w:rsidR="00287241" w:rsidRPr="00287241" w:rsidRDefault="00287241" w:rsidP="00287241">
      <w:pPr>
        <w:shd w:val="clear" w:color="auto" w:fill="FFFFFF"/>
        <w:spacing w:after="0" w:line="377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b/>
          <w:bCs/>
          <w:color w:val="555555"/>
          <w:sz w:val="30"/>
          <w:lang w:eastAsia="ru-RU"/>
        </w:rPr>
      </w:pPr>
    </w:p>
    <w:p w:rsid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b/>
          <w:bCs/>
          <w:color w:val="555555"/>
          <w:sz w:val="30"/>
          <w:lang w:eastAsia="ru-RU"/>
        </w:rPr>
      </w:pPr>
    </w:p>
    <w:p w:rsidR="00287241" w:rsidRPr="00287241" w:rsidRDefault="00287241" w:rsidP="00287241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b/>
          <w:bCs/>
          <w:color w:val="555555"/>
          <w:sz w:val="30"/>
          <w:lang w:eastAsia="ru-RU"/>
        </w:rPr>
        <w:lastRenderedPageBreak/>
        <w:t>Обеспечение безопасности</w:t>
      </w:r>
    </w:p>
    <w:p w:rsidR="00287241" w:rsidRPr="00287241" w:rsidRDefault="00287241" w:rsidP="00287241">
      <w:pPr>
        <w:shd w:val="clear" w:color="auto" w:fill="FFFFFF"/>
        <w:spacing w:line="473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В школе созданы условия безопасного пребывания </w:t>
      </w:r>
      <w:proofErr w:type="gramStart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обучающихся</w:t>
      </w:r>
      <w:proofErr w:type="gramEnd"/>
      <w:r w:rsidRPr="00287241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 xml:space="preserve">. Имеется контроль доступа в учреждение, установлена тревожная кнопка вызова вневедомственной охраны. Установлена система пожарной сигнализации с голосовым оповещением и выходом сигнала на пульт пожарной части. Установлена система оповещения о ЧС. </w:t>
      </w:r>
    </w:p>
    <w:p w:rsidR="007E4565" w:rsidRDefault="00287241"/>
    <w:sectPr w:rsidR="007E4565" w:rsidSect="00B6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287241"/>
    <w:rsid w:val="00287241"/>
    <w:rsid w:val="00AD46FE"/>
    <w:rsid w:val="00B6775F"/>
    <w:rsid w:val="00ED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5F"/>
  </w:style>
  <w:style w:type="paragraph" w:styleId="1">
    <w:name w:val="heading 1"/>
    <w:basedOn w:val="a"/>
    <w:link w:val="10"/>
    <w:uiPriority w:val="9"/>
    <w:qFormat/>
    <w:rsid w:val="00287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2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8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96">
          <w:marLeft w:val="0"/>
          <w:marRight w:val="0"/>
          <w:marTop w:val="171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481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2893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2025-02-17T06:01:00Z</dcterms:created>
  <dcterms:modified xsi:type="dcterms:W3CDTF">2025-02-17T06:11:00Z</dcterms:modified>
</cp:coreProperties>
</file>