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F2" w:rsidRDefault="00D42CD9">
      <w:pPr>
        <w:pStyle w:val="Heading1"/>
        <w:spacing w:before="74" w:line="242" w:lineRule="auto"/>
        <w:ind w:left="0" w:right="1"/>
      </w:pPr>
      <w:r>
        <w:t>Информация о материально-техническом обеспечении образовательной деятельности</w:t>
      </w:r>
    </w:p>
    <w:p w:rsidR="000D42F2" w:rsidRDefault="00D42CD9">
      <w:pPr>
        <w:pStyle w:val="a3"/>
        <w:spacing w:before="267" w:line="322" w:lineRule="exact"/>
        <w:ind w:left="635"/>
        <w:jc w:val="both"/>
      </w:pPr>
      <w:r>
        <w:t xml:space="preserve">Муниципальное казенное общеобразовательное </w:t>
      </w:r>
      <w:r>
        <w:rPr>
          <w:spacing w:val="-2"/>
        </w:rPr>
        <w:t>учреждение</w:t>
      </w:r>
    </w:p>
    <w:p w:rsidR="00D42CD9" w:rsidRDefault="00D42CD9">
      <w:pPr>
        <w:pStyle w:val="a3"/>
        <w:ind w:right="138"/>
        <w:jc w:val="both"/>
      </w:pPr>
      <w:r>
        <w:t>«</w:t>
      </w:r>
      <w:proofErr w:type="gramStart"/>
      <w:r>
        <w:t>Старо-Волжская</w:t>
      </w:r>
      <w:proofErr w:type="gramEnd"/>
      <w:r>
        <w:t xml:space="preserve"> ООШ» муниципального образования «</w:t>
      </w:r>
      <w:proofErr w:type="spellStart"/>
      <w:r>
        <w:t>Икрянинский</w:t>
      </w:r>
      <w:proofErr w:type="spellEnd"/>
      <w:r>
        <w:t xml:space="preserve"> район расположено по адресу:</w:t>
      </w:r>
      <w:r w:rsidR="00722B4D">
        <w:t xml:space="preserve"> </w:t>
      </w:r>
      <w:r>
        <w:t xml:space="preserve">п. Старо-Волжский, ул. Школьная, д.1. </w:t>
      </w:r>
    </w:p>
    <w:p w:rsidR="000D42F2" w:rsidRDefault="00D42CD9">
      <w:pPr>
        <w:pStyle w:val="a3"/>
        <w:ind w:right="138"/>
        <w:jc w:val="both"/>
      </w:pPr>
      <w:r>
        <w:t>Здание типовое, одноэтажное, деревянное,</w:t>
      </w:r>
      <w:r w:rsidR="00661DBA">
        <w:t xml:space="preserve"> без подвала,</w:t>
      </w:r>
      <w:r>
        <w:t xml:space="preserve"> общая площадь </w:t>
      </w:r>
      <w:r w:rsidR="00661DBA">
        <w:rPr>
          <w:spacing w:val="-2"/>
        </w:rPr>
        <w:t>474,7</w:t>
      </w:r>
      <w:r w:rsidR="00FC256E">
        <w:rPr>
          <w:spacing w:val="-2"/>
        </w:rPr>
        <w:t xml:space="preserve"> </w:t>
      </w:r>
      <w:r>
        <w:rPr>
          <w:spacing w:val="-2"/>
        </w:rPr>
        <w:t>кв.м.</w:t>
      </w:r>
    </w:p>
    <w:p w:rsidR="000D42F2" w:rsidRDefault="00D42CD9">
      <w:pPr>
        <w:pStyle w:val="a3"/>
        <w:spacing w:line="242" w:lineRule="auto"/>
        <w:ind w:right="832"/>
      </w:pPr>
      <w:r>
        <w:t>Год постройки–1949, школа сдана в эксплуатацию в 1949 году. Пло</w:t>
      </w:r>
      <w:r w:rsidR="000D206B">
        <w:t xml:space="preserve">щадь пришкольного участка </w:t>
      </w:r>
      <w:r w:rsidR="00661DBA">
        <w:t>–6248</w:t>
      </w:r>
      <w:r>
        <w:t xml:space="preserve"> кв.м.</w:t>
      </w:r>
    </w:p>
    <w:p w:rsidR="000D42F2" w:rsidRDefault="0049765F">
      <w:pPr>
        <w:pStyle w:val="a3"/>
        <w:spacing w:line="320" w:lineRule="exact"/>
      </w:pPr>
      <w:r>
        <w:t>Проектная мощность школы–7</w:t>
      </w:r>
      <w:r w:rsidR="00722B4D">
        <w:t xml:space="preserve">0 </w:t>
      </w:r>
      <w:r w:rsidR="00D42CD9">
        <w:rPr>
          <w:spacing w:val="-2"/>
        </w:rPr>
        <w:t>человек.</w:t>
      </w:r>
    </w:p>
    <w:p w:rsidR="000D42F2" w:rsidRDefault="00D42CD9">
      <w:pPr>
        <w:pStyle w:val="a3"/>
      </w:pPr>
      <w:r>
        <w:t xml:space="preserve">Количество обучающихся в 2024-2025 </w:t>
      </w:r>
      <w:proofErr w:type="gramStart"/>
      <w:r>
        <w:t>учебном</w:t>
      </w:r>
      <w:proofErr w:type="gramEnd"/>
      <w:r>
        <w:t xml:space="preserve"> году–45 человек,2 учебные </w:t>
      </w:r>
      <w:r>
        <w:rPr>
          <w:spacing w:val="-2"/>
        </w:rPr>
        <w:t>смены.</w:t>
      </w:r>
    </w:p>
    <w:p w:rsidR="000D42F2" w:rsidRDefault="00FC256E">
      <w:pPr>
        <w:pStyle w:val="a3"/>
        <w:ind w:right="832"/>
      </w:pPr>
      <w:r>
        <w:t xml:space="preserve">Столовая–10,3 </w:t>
      </w:r>
      <w:r w:rsidR="00D42CD9">
        <w:t xml:space="preserve">кв.м., обеденный зал на 10 посадочных мест, </w:t>
      </w:r>
    </w:p>
    <w:p w:rsidR="000D42F2" w:rsidRDefault="00722B4D">
      <w:pPr>
        <w:pStyle w:val="a3"/>
      </w:pPr>
      <w:r>
        <w:t xml:space="preserve">автономное </w:t>
      </w:r>
      <w:r w:rsidR="00D42CD9">
        <w:t>отопление, холодное водоснабжение, водонагреватели, канализация, электроснабжение.</w:t>
      </w:r>
    </w:p>
    <w:p w:rsidR="000D42F2" w:rsidRDefault="00D42CD9" w:rsidP="00D42CD9">
      <w:pPr>
        <w:pStyle w:val="a3"/>
        <w:spacing w:line="321" w:lineRule="exact"/>
      </w:pPr>
      <w:r>
        <w:t xml:space="preserve">Ведется </w:t>
      </w:r>
      <w:r>
        <w:rPr>
          <w:spacing w:val="-2"/>
        </w:rPr>
        <w:t>видеонаблюдение.</w:t>
      </w:r>
    </w:p>
    <w:p w:rsidR="000D42F2" w:rsidRDefault="00661DBA">
      <w:pPr>
        <w:pStyle w:val="a3"/>
        <w:ind w:right="5597"/>
      </w:pPr>
      <w:r>
        <w:t>Библиотека–24,6</w:t>
      </w:r>
      <w:r w:rsidR="00FC256E">
        <w:t xml:space="preserve"> </w:t>
      </w:r>
      <w:r w:rsidR="00D42CD9">
        <w:t xml:space="preserve">кв.м. </w:t>
      </w:r>
    </w:p>
    <w:p w:rsidR="000D42F2" w:rsidRDefault="00D42CD9">
      <w:pPr>
        <w:pStyle w:val="a3"/>
        <w:ind w:right="5597"/>
      </w:pPr>
      <w:r>
        <w:t>Учебных кабинетов–6. Туалетная комната – 2.</w:t>
      </w:r>
    </w:p>
    <w:p w:rsidR="000D42F2" w:rsidRDefault="00D42CD9">
      <w:pPr>
        <w:spacing w:before="280"/>
        <w:ind w:left="223" w:right="231"/>
        <w:jc w:val="center"/>
        <w:rPr>
          <w:b/>
          <w:sz w:val="36"/>
        </w:rPr>
      </w:pPr>
      <w:bookmarkStart w:id="0" w:name="Информационно_-_техническое_оснащение."/>
      <w:bookmarkEnd w:id="0"/>
      <w:r>
        <w:rPr>
          <w:b/>
          <w:sz w:val="36"/>
        </w:rPr>
        <w:t xml:space="preserve">Информационно-техническое </w:t>
      </w:r>
      <w:r>
        <w:rPr>
          <w:b/>
          <w:spacing w:val="-2"/>
          <w:sz w:val="36"/>
        </w:rPr>
        <w:t>оснащение.</w:t>
      </w:r>
    </w:p>
    <w:p w:rsidR="000D42F2" w:rsidRDefault="000D42F2">
      <w:pPr>
        <w:pStyle w:val="a3"/>
        <w:spacing w:before="62"/>
        <w:ind w:left="0"/>
        <w:rPr>
          <w:b/>
          <w:sz w:val="20"/>
        </w:rPr>
      </w:pPr>
    </w:p>
    <w:tbl>
      <w:tblPr>
        <w:tblStyle w:val="TableNormal"/>
        <w:tblW w:w="0" w:type="auto"/>
        <w:tblInd w:w="35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7786"/>
        <w:gridCol w:w="1198"/>
      </w:tblGrid>
      <w:tr w:rsidR="000D42F2">
        <w:trPr>
          <w:trHeight w:val="350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before="6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198" w:type="dxa"/>
          </w:tcPr>
          <w:p w:rsidR="000D42F2" w:rsidRDefault="000D42F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0D42F2">
        <w:trPr>
          <w:trHeight w:val="348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>
              <w:rPr>
                <w:sz w:val="28"/>
              </w:rPr>
              <w:t xml:space="preserve">Обеспеченность учащихся учебной </w:t>
            </w:r>
            <w:r>
              <w:rPr>
                <w:spacing w:val="-2"/>
                <w:sz w:val="28"/>
              </w:rPr>
              <w:t>литературой</w:t>
            </w:r>
          </w:p>
        </w:tc>
        <w:tc>
          <w:tcPr>
            <w:tcW w:w="1198" w:type="dxa"/>
          </w:tcPr>
          <w:p w:rsidR="000D42F2" w:rsidRDefault="00D42CD9">
            <w:pPr>
              <w:pStyle w:val="TableParagraph"/>
              <w:spacing w:line="320" w:lineRule="exact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0D42F2">
        <w:trPr>
          <w:trHeight w:val="675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before="172"/>
              <w:ind w:left="18"/>
              <w:rPr>
                <w:sz w:val="28"/>
              </w:rPr>
            </w:pPr>
            <w:r>
              <w:rPr>
                <w:sz w:val="28"/>
              </w:rPr>
              <w:t xml:space="preserve">Число книг в библиотеке (книжный </w:t>
            </w:r>
            <w:r>
              <w:rPr>
                <w:spacing w:val="-4"/>
                <w:sz w:val="28"/>
              </w:rPr>
              <w:t>фонд)</w:t>
            </w:r>
          </w:p>
        </w:tc>
        <w:tc>
          <w:tcPr>
            <w:tcW w:w="1198" w:type="dxa"/>
          </w:tcPr>
          <w:p w:rsidR="000D42F2" w:rsidRDefault="00FC3F79">
            <w:pPr>
              <w:pStyle w:val="TableParagraph"/>
              <w:spacing w:line="322" w:lineRule="exact"/>
              <w:ind w:left="25"/>
              <w:rPr>
                <w:sz w:val="28"/>
              </w:rPr>
            </w:pPr>
            <w:r>
              <w:rPr>
                <w:spacing w:val="-2"/>
                <w:sz w:val="28"/>
              </w:rPr>
              <w:t>680</w:t>
            </w:r>
          </w:p>
          <w:p w:rsidR="000D42F2" w:rsidRDefault="00D42CD9">
            <w:pPr>
              <w:pStyle w:val="TableParagraph"/>
              <w:spacing w:before="0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экз.</w:t>
            </w:r>
          </w:p>
        </w:tc>
      </w:tr>
      <w:tr w:rsidR="000D42F2">
        <w:trPr>
          <w:trHeight w:val="670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before="167"/>
              <w:ind w:left="18"/>
              <w:rPr>
                <w:sz w:val="28"/>
              </w:rPr>
            </w:pPr>
            <w:r>
              <w:rPr>
                <w:sz w:val="28"/>
              </w:rPr>
              <w:t xml:space="preserve">Основной </w:t>
            </w:r>
            <w:r>
              <w:rPr>
                <w:spacing w:val="-4"/>
                <w:sz w:val="28"/>
              </w:rPr>
              <w:t>фонд</w:t>
            </w:r>
          </w:p>
        </w:tc>
        <w:tc>
          <w:tcPr>
            <w:tcW w:w="1198" w:type="dxa"/>
          </w:tcPr>
          <w:p w:rsidR="000D42F2" w:rsidRDefault="000D42F2">
            <w:pPr>
              <w:pStyle w:val="TableParagraph"/>
              <w:spacing w:line="322" w:lineRule="exact"/>
              <w:ind w:left="25"/>
              <w:rPr>
                <w:sz w:val="28"/>
              </w:rPr>
            </w:pPr>
          </w:p>
          <w:p w:rsidR="000D42F2" w:rsidRDefault="00FC3F79">
            <w:pPr>
              <w:pStyle w:val="TableParagraph"/>
              <w:spacing w:before="0" w:line="320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150 </w:t>
            </w:r>
            <w:r w:rsidR="00D42CD9">
              <w:rPr>
                <w:spacing w:val="-5"/>
                <w:sz w:val="28"/>
              </w:rPr>
              <w:t>экз</w:t>
            </w:r>
            <w:r>
              <w:rPr>
                <w:spacing w:val="-5"/>
                <w:sz w:val="28"/>
              </w:rPr>
              <w:t>.</w:t>
            </w:r>
          </w:p>
        </w:tc>
      </w:tr>
      <w:tr w:rsidR="000D42F2">
        <w:trPr>
          <w:trHeight w:val="354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 xml:space="preserve">Общий фонд </w:t>
            </w:r>
            <w:r>
              <w:rPr>
                <w:spacing w:val="-2"/>
                <w:sz w:val="28"/>
              </w:rPr>
              <w:t>учебников</w:t>
            </w:r>
          </w:p>
        </w:tc>
        <w:tc>
          <w:tcPr>
            <w:tcW w:w="1198" w:type="dxa"/>
          </w:tcPr>
          <w:p w:rsidR="000D42F2" w:rsidRDefault="00D42CD9">
            <w:pPr>
              <w:pStyle w:val="TableParagraph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 w:rsidR="00FC3F79">
              <w:rPr>
                <w:spacing w:val="-4"/>
                <w:sz w:val="28"/>
              </w:rPr>
              <w:t xml:space="preserve">530 </w:t>
            </w:r>
            <w:r>
              <w:rPr>
                <w:spacing w:val="-4"/>
                <w:sz w:val="28"/>
              </w:rPr>
              <w:t>экз.</w:t>
            </w:r>
          </w:p>
        </w:tc>
      </w:tr>
      <w:tr w:rsidR="000D42F2">
        <w:trPr>
          <w:trHeight w:val="353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 xml:space="preserve">Количество компьютеров, применяемых в учебном </w:t>
            </w:r>
            <w:r>
              <w:rPr>
                <w:spacing w:val="-2"/>
                <w:sz w:val="28"/>
              </w:rPr>
              <w:t>процессе</w:t>
            </w:r>
          </w:p>
        </w:tc>
        <w:tc>
          <w:tcPr>
            <w:tcW w:w="1198" w:type="dxa"/>
          </w:tcPr>
          <w:p w:rsidR="000D42F2" w:rsidRDefault="003B09FC">
            <w:pPr>
              <w:pStyle w:val="TableParagraph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</w:tr>
      <w:tr w:rsidR="000D42F2" w:rsidTr="008F7F1F">
        <w:trPr>
          <w:trHeight w:val="777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>
              <w:rPr>
                <w:sz w:val="28"/>
              </w:rPr>
              <w:t>Количество учащихся на1компьютер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 xml:space="preserve">рименяемых в </w:t>
            </w:r>
            <w:r>
              <w:rPr>
                <w:spacing w:val="-2"/>
                <w:sz w:val="28"/>
              </w:rPr>
              <w:t>учебном</w:t>
            </w:r>
            <w:r w:rsidR="008F7F1F">
              <w:rPr>
                <w:spacing w:val="-2"/>
                <w:sz w:val="28"/>
              </w:rPr>
              <w:t xml:space="preserve"> процессе</w:t>
            </w:r>
          </w:p>
        </w:tc>
        <w:tc>
          <w:tcPr>
            <w:tcW w:w="1198" w:type="dxa"/>
          </w:tcPr>
          <w:p w:rsidR="000D42F2" w:rsidRDefault="003B09FC">
            <w:pPr>
              <w:pStyle w:val="TableParagraph"/>
              <w:spacing w:line="320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0D42F2" w:rsidRDefault="000D42F2">
      <w:pPr>
        <w:pStyle w:val="TableParagraph"/>
        <w:spacing w:line="320" w:lineRule="exact"/>
        <w:rPr>
          <w:sz w:val="28"/>
        </w:rPr>
        <w:sectPr w:rsidR="000D42F2">
          <w:pgSz w:w="11910" w:h="16840"/>
          <w:pgMar w:top="1100" w:right="708" w:bottom="280" w:left="1559" w:header="720" w:footer="720" w:gutter="0"/>
          <w:cols w:space="720"/>
        </w:sectPr>
      </w:pPr>
    </w:p>
    <w:p w:rsidR="000D42F2" w:rsidRDefault="000D42F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5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7786"/>
        <w:gridCol w:w="1198"/>
      </w:tblGrid>
      <w:tr w:rsidR="000D42F2">
        <w:trPr>
          <w:trHeight w:val="348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>
              <w:rPr>
                <w:sz w:val="28"/>
              </w:rPr>
              <w:t xml:space="preserve">Количество компьютеров в расчете на одного </w:t>
            </w:r>
            <w:r>
              <w:rPr>
                <w:spacing w:val="-2"/>
                <w:sz w:val="28"/>
              </w:rPr>
              <w:t>учащегося</w:t>
            </w:r>
          </w:p>
        </w:tc>
        <w:tc>
          <w:tcPr>
            <w:tcW w:w="1198" w:type="dxa"/>
          </w:tcPr>
          <w:p w:rsidR="000D42F2" w:rsidRDefault="00D42CD9">
            <w:pPr>
              <w:pStyle w:val="TableParagraph"/>
              <w:spacing w:line="320" w:lineRule="exact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0,0</w:t>
            </w:r>
            <w:r w:rsidR="003B09FC">
              <w:rPr>
                <w:spacing w:val="-4"/>
                <w:sz w:val="28"/>
              </w:rPr>
              <w:t>8</w:t>
            </w:r>
          </w:p>
        </w:tc>
      </w:tr>
      <w:tr w:rsidR="000D42F2">
        <w:trPr>
          <w:trHeight w:val="353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 xml:space="preserve">Количество компьютеров в расчете на одного </w:t>
            </w: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1198" w:type="dxa"/>
          </w:tcPr>
          <w:p w:rsidR="000D42F2" w:rsidRDefault="00D42CD9">
            <w:pPr>
              <w:pStyle w:val="TableParagraph"/>
              <w:ind w:left="2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D42F2">
        <w:trPr>
          <w:trHeight w:val="349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>
              <w:rPr>
                <w:sz w:val="28"/>
              </w:rPr>
              <w:t xml:space="preserve">Количество компьютеров, применяемых в </w:t>
            </w:r>
            <w:r>
              <w:rPr>
                <w:spacing w:val="-2"/>
                <w:sz w:val="28"/>
              </w:rPr>
              <w:t>управлении.</w:t>
            </w:r>
          </w:p>
        </w:tc>
        <w:tc>
          <w:tcPr>
            <w:tcW w:w="1198" w:type="dxa"/>
          </w:tcPr>
          <w:p w:rsidR="000D42F2" w:rsidRDefault="003B09FC">
            <w:pPr>
              <w:pStyle w:val="TableParagraph"/>
              <w:spacing w:line="320" w:lineRule="exact"/>
              <w:ind w:left="2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D42F2">
        <w:trPr>
          <w:trHeight w:val="353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проекторов</w:t>
            </w:r>
          </w:p>
        </w:tc>
        <w:tc>
          <w:tcPr>
            <w:tcW w:w="1198" w:type="dxa"/>
          </w:tcPr>
          <w:p w:rsidR="000D42F2" w:rsidRDefault="003B09FC">
            <w:pPr>
              <w:pStyle w:val="TableParagraph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</w:tr>
      <w:tr w:rsidR="000D42F2">
        <w:trPr>
          <w:trHeight w:val="348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>
              <w:rPr>
                <w:sz w:val="28"/>
              </w:rPr>
              <w:t xml:space="preserve">Количество интерактивных </w:t>
            </w:r>
            <w:r>
              <w:rPr>
                <w:spacing w:val="-2"/>
                <w:sz w:val="28"/>
              </w:rPr>
              <w:t>досок</w:t>
            </w:r>
          </w:p>
        </w:tc>
        <w:tc>
          <w:tcPr>
            <w:tcW w:w="1198" w:type="dxa"/>
          </w:tcPr>
          <w:p w:rsidR="000D42F2" w:rsidRDefault="003B09FC">
            <w:pPr>
              <w:pStyle w:val="TableParagraph"/>
              <w:spacing w:line="320" w:lineRule="exact"/>
              <w:ind w:left="2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D42F2">
        <w:trPr>
          <w:trHeight w:val="353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принтеров</w:t>
            </w:r>
          </w:p>
        </w:tc>
        <w:tc>
          <w:tcPr>
            <w:tcW w:w="1198" w:type="dxa"/>
          </w:tcPr>
          <w:p w:rsidR="000D42F2" w:rsidRDefault="003B09FC">
            <w:pPr>
              <w:pStyle w:val="TableParagraph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</w:tr>
      <w:tr w:rsidR="000D42F2">
        <w:trPr>
          <w:trHeight w:val="348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>
              <w:rPr>
                <w:spacing w:val="-5"/>
                <w:sz w:val="28"/>
              </w:rPr>
              <w:t>МФУ</w:t>
            </w:r>
          </w:p>
        </w:tc>
        <w:tc>
          <w:tcPr>
            <w:tcW w:w="1198" w:type="dxa"/>
          </w:tcPr>
          <w:p w:rsidR="000D42F2" w:rsidRDefault="003B09FC">
            <w:pPr>
              <w:pStyle w:val="TableParagraph"/>
              <w:spacing w:line="320" w:lineRule="exact"/>
              <w:ind w:left="2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D42F2">
        <w:trPr>
          <w:trHeight w:val="348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>
              <w:rPr>
                <w:sz w:val="28"/>
              </w:rPr>
              <w:t xml:space="preserve">Количество магнитофонов, музыкальных </w:t>
            </w:r>
            <w:r>
              <w:rPr>
                <w:spacing w:val="-2"/>
                <w:sz w:val="28"/>
              </w:rPr>
              <w:t>центров</w:t>
            </w:r>
          </w:p>
        </w:tc>
        <w:tc>
          <w:tcPr>
            <w:tcW w:w="1198" w:type="dxa"/>
          </w:tcPr>
          <w:p w:rsidR="000D42F2" w:rsidRDefault="003B09FC">
            <w:pPr>
              <w:pStyle w:val="TableParagraph"/>
              <w:spacing w:line="320" w:lineRule="exact"/>
              <w:ind w:left="2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D42F2">
        <w:trPr>
          <w:trHeight w:val="351"/>
        </w:trPr>
        <w:tc>
          <w:tcPr>
            <w:tcW w:w="7786" w:type="dxa"/>
            <w:tcBorders>
              <w:left w:val="double" w:sz="6" w:space="0" w:color="EFEFEF"/>
            </w:tcBorders>
          </w:tcPr>
          <w:p w:rsidR="000D42F2" w:rsidRDefault="00D42CD9">
            <w:pPr>
              <w:pStyle w:val="TableParagraph"/>
              <w:ind w:left="18"/>
              <w:rPr>
                <w:sz w:val="28"/>
              </w:rPr>
            </w:pPr>
            <w:proofErr w:type="spellStart"/>
            <w:r>
              <w:rPr>
                <w:sz w:val="28"/>
              </w:rPr>
              <w:t>Веб</w:t>
            </w:r>
            <w:r>
              <w:rPr>
                <w:spacing w:val="-2"/>
                <w:sz w:val="28"/>
              </w:rPr>
              <w:t>камера</w:t>
            </w:r>
            <w:proofErr w:type="spellEnd"/>
          </w:p>
        </w:tc>
        <w:tc>
          <w:tcPr>
            <w:tcW w:w="1198" w:type="dxa"/>
          </w:tcPr>
          <w:p w:rsidR="000D42F2" w:rsidRDefault="00D42CD9">
            <w:pPr>
              <w:pStyle w:val="TableParagraph"/>
              <w:ind w:left="2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0D42F2" w:rsidRDefault="00D42CD9">
      <w:pPr>
        <w:pStyle w:val="a3"/>
        <w:spacing w:before="228"/>
      </w:pPr>
      <w:r>
        <w:t xml:space="preserve">Материально-техническая база соответствует </w:t>
      </w:r>
      <w:proofErr w:type="gramStart"/>
      <w:r>
        <w:rPr>
          <w:spacing w:val="-2"/>
        </w:rPr>
        <w:t>санитарным</w:t>
      </w:r>
      <w:proofErr w:type="gramEnd"/>
      <w:r>
        <w:rPr>
          <w:spacing w:val="-2"/>
        </w:rPr>
        <w:t>,</w:t>
      </w:r>
    </w:p>
    <w:p w:rsidR="000D42F2" w:rsidRDefault="00F651A9">
      <w:pPr>
        <w:pStyle w:val="a3"/>
        <w:spacing w:before="48" w:line="276" w:lineRule="auto"/>
      </w:pPr>
      <w:r>
        <w:t>п</w:t>
      </w:r>
      <w:r w:rsidR="00D42CD9">
        <w:t xml:space="preserve">ротивопожарным нормам и правилам, позволяет сохранять и поддерживать здоровье учащихся. Для обеспечения доступа и пребывания </w:t>
      </w:r>
      <w:proofErr w:type="gramStart"/>
      <w:r w:rsidR="00D42CD9">
        <w:t>в</w:t>
      </w:r>
      <w:proofErr w:type="gramEnd"/>
    </w:p>
    <w:p w:rsidR="000D42F2" w:rsidRDefault="00F651A9">
      <w:pPr>
        <w:pStyle w:val="a3"/>
        <w:spacing w:line="321" w:lineRule="exact"/>
      </w:pPr>
      <w:r>
        <w:t>о</w:t>
      </w:r>
      <w:r w:rsidR="00D42CD9">
        <w:t xml:space="preserve">бразовательной организации инвалидов и лиц с </w:t>
      </w:r>
      <w:proofErr w:type="gramStart"/>
      <w:r w:rsidR="00D42CD9">
        <w:rPr>
          <w:spacing w:val="-2"/>
        </w:rPr>
        <w:t>ограниченными</w:t>
      </w:r>
      <w:proofErr w:type="gramEnd"/>
    </w:p>
    <w:p w:rsidR="000D42F2" w:rsidRDefault="00F651A9">
      <w:pPr>
        <w:pStyle w:val="a3"/>
        <w:spacing w:before="48" w:line="276" w:lineRule="auto"/>
      </w:pPr>
      <w:r>
        <w:t>в</w:t>
      </w:r>
      <w:r w:rsidR="00D42CD9">
        <w:t>озможностями вход</w:t>
      </w:r>
      <w:r>
        <w:t xml:space="preserve"> </w:t>
      </w:r>
      <w:r w:rsidR="00D42CD9">
        <w:t>в</w:t>
      </w:r>
      <w:r>
        <w:t xml:space="preserve"> </w:t>
      </w:r>
      <w:r w:rsidR="00D42CD9">
        <w:t>школу</w:t>
      </w:r>
      <w:r>
        <w:t xml:space="preserve"> </w:t>
      </w:r>
      <w:r w:rsidR="00D42CD9">
        <w:t>оборудован</w:t>
      </w:r>
      <w:r>
        <w:t xml:space="preserve"> </w:t>
      </w:r>
      <w:r w:rsidR="00D42CD9">
        <w:t>пандусом,</w:t>
      </w:r>
      <w:r>
        <w:t xml:space="preserve"> </w:t>
      </w:r>
      <w:r w:rsidR="00D42CD9">
        <w:t>перилами</w:t>
      </w:r>
      <w:r>
        <w:t xml:space="preserve"> </w:t>
      </w:r>
      <w:r w:rsidR="00D42CD9">
        <w:t>и</w:t>
      </w:r>
      <w:r>
        <w:t xml:space="preserve"> </w:t>
      </w:r>
      <w:r w:rsidR="00D42CD9">
        <w:t>звонком</w:t>
      </w:r>
      <w:r>
        <w:t xml:space="preserve"> </w:t>
      </w:r>
      <w:r w:rsidR="00D42CD9">
        <w:t>для вызова дежурного персонала.</w:t>
      </w:r>
    </w:p>
    <w:p w:rsidR="000D42F2" w:rsidRDefault="00D42CD9">
      <w:pPr>
        <w:pStyle w:val="a3"/>
        <w:spacing w:line="278" w:lineRule="auto"/>
      </w:pPr>
      <w:r>
        <w:t>Информационное</w:t>
      </w:r>
      <w:r w:rsidR="003B09FC">
        <w:t xml:space="preserve"> </w:t>
      </w:r>
      <w:r>
        <w:t>и</w:t>
      </w:r>
      <w:r w:rsidR="003B09FC">
        <w:t xml:space="preserve"> </w:t>
      </w:r>
      <w:r>
        <w:t>материально-техническое</w:t>
      </w:r>
      <w:r w:rsidR="003B09FC">
        <w:t xml:space="preserve"> </w:t>
      </w:r>
      <w:r>
        <w:t>оснащение</w:t>
      </w:r>
      <w:r w:rsidR="003B09FC">
        <w:t xml:space="preserve"> </w:t>
      </w:r>
      <w:r>
        <w:t>образовательного процесса позволяет реализовывать в школе образовательные программы</w:t>
      </w:r>
    </w:p>
    <w:p w:rsidR="000D42F2" w:rsidRDefault="00D42CD9">
      <w:pPr>
        <w:pStyle w:val="a3"/>
        <w:spacing w:line="319" w:lineRule="exact"/>
      </w:pPr>
      <w:r>
        <w:t>Учебные</w:t>
      </w:r>
      <w:r w:rsidR="003B09FC">
        <w:t xml:space="preserve"> </w:t>
      </w:r>
      <w:r>
        <w:t>кабинеты</w:t>
      </w:r>
      <w:r w:rsidR="003B09FC">
        <w:t xml:space="preserve"> </w:t>
      </w:r>
      <w:r>
        <w:t>оснащены</w:t>
      </w:r>
      <w:r w:rsidR="003B09FC">
        <w:t xml:space="preserve"> </w:t>
      </w:r>
      <w:r>
        <w:t>ТСО,</w:t>
      </w:r>
      <w:r w:rsidR="003B09FC">
        <w:t xml:space="preserve"> </w:t>
      </w:r>
      <w:proofErr w:type="gramStart"/>
      <w:r>
        <w:t>необходимыми</w:t>
      </w:r>
      <w:proofErr w:type="gramEnd"/>
      <w:r w:rsidR="003B09FC">
        <w:t xml:space="preserve"> </w:t>
      </w:r>
      <w:r>
        <w:t>методическими</w:t>
      </w:r>
      <w:r w:rsidR="003B09FC">
        <w:t xml:space="preserve"> </w:t>
      </w:r>
      <w:r>
        <w:rPr>
          <w:spacing w:val="-10"/>
        </w:rPr>
        <w:t>и</w:t>
      </w:r>
    </w:p>
    <w:p w:rsidR="000D42F2" w:rsidRDefault="003B09FC">
      <w:pPr>
        <w:pStyle w:val="a3"/>
        <w:spacing w:before="47" w:line="276" w:lineRule="auto"/>
      </w:pPr>
      <w:r>
        <w:t>Д</w:t>
      </w:r>
      <w:r w:rsidR="00D42CD9">
        <w:t>идактическими</w:t>
      </w:r>
      <w:r>
        <w:t xml:space="preserve"> </w:t>
      </w:r>
      <w:r w:rsidR="00D42CD9">
        <w:t>материалами,</w:t>
      </w:r>
      <w:r>
        <w:t xml:space="preserve"> </w:t>
      </w:r>
      <w:r w:rsidR="00D42CD9">
        <w:t>печатной</w:t>
      </w:r>
      <w:r>
        <w:t xml:space="preserve"> </w:t>
      </w:r>
      <w:r w:rsidR="00D42CD9">
        <w:t>продукцией.</w:t>
      </w:r>
      <w:r>
        <w:t xml:space="preserve"> </w:t>
      </w:r>
      <w:r w:rsidR="00D42CD9">
        <w:t>Имеется</w:t>
      </w:r>
      <w:r>
        <w:t xml:space="preserve">  </w:t>
      </w:r>
      <w:r w:rsidR="00D42CD9">
        <w:t>физическая</w:t>
      </w:r>
      <w:r>
        <w:t xml:space="preserve"> </w:t>
      </w:r>
      <w:r w:rsidR="00D42CD9">
        <w:t>и химическая лаборатории.</w:t>
      </w:r>
    </w:p>
    <w:p w:rsidR="000D42F2" w:rsidRDefault="00D42CD9">
      <w:pPr>
        <w:pStyle w:val="Heading1"/>
        <w:spacing w:before="288"/>
        <w:ind w:left="140"/>
        <w:jc w:val="left"/>
      </w:pPr>
      <w:r>
        <w:t>Сведения</w:t>
      </w:r>
      <w:r w:rsidR="003B09FC">
        <w:t xml:space="preserve"> </w:t>
      </w:r>
      <w:r>
        <w:t>о</w:t>
      </w:r>
      <w:r w:rsidR="003B09FC">
        <w:t xml:space="preserve"> </w:t>
      </w:r>
      <w:r>
        <w:t>наличии</w:t>
      </w:r>
      <w:r w:rsidR="003B09FC">
        <w:t xml:space="preserve"> </w:t>
      </w:r>
      <w:r>
        <w:t>оборудованных</w:t>
      </w:r>
      <w:r w:rsidR="003B09FC">
        <w:t xml:space="preserve"> </w:t>
      </w:r>
      <w:r>
        <w:t>учебных</w:t>
      </w:r>
      <w:r>
        <w:rPr>
          <w:spacing w:val="-2"/>
        </w:rPr>
        <w:t xml:space="preserve"> кабинетов</w:t>
      </w:r>
    </w:p>
    <w:p w:rsidR="003B09FC" w:rsidRDefault="003B09FC" w:rsidP="003B09FC">
      <w:pPr>
        <w:pStyle w:val="a3"/>
        <w:spacing w:before="270"/>
      </w:pPr>
      <w:r>
        <w:t>В школе имеется оборудованный кабинет центра «Точка Роста»</w:t>
      </w:r>
      <w:r w:rsidR="00D42CD9">
        <w:t xml:space="preserve"> </w:t>
      </w:r>
    </w:p>
    <w:p w:rsidR="000D42F2" w:rsidRDefault="00D42CD9" w:rsidP="003B09FC">
      <w:pPr>
        <w:pStyle w:val="a3"/>
        <w:spacing w:line="242" w:lineRule="auto"/>
        <w:ind w:right="279"/>
      </w:pPr>
      <w:r>
        <w:t>Обеспечен</w:t>
      </w:r>
      <w:r w:rsidR="003B09FC">
        <w:t xml:space="preserve"> </w:t>
      </w:r>
      <w:r>
        <w:t>доступ в здания инвалидов и лиц с ОВЗ: в школе оборудован пандус, имеется</w:t>
      </w:r>
      <w:r w:rsidR="003B09FC">
        <w:t xml:space="preserve"> с</w:t>
      </w:r>
      <w:r>
        <w:t>истема</w:t>
      </w:r>
      <w:r w:rsidR="003B09FC">
        <w:t xml:space="preserve"> </w:t>
      </w:r>
      <w:r>
        <w:rPr>
          <w:spacing w:val="-2"/>
        </w:rPr>
        <w:t>видеонаблюдения.</w:t>
      </w:r>
    </w:p>
    <w:p w:rsidR="000D42F2" w:rsidRDefault="000D42F2">
      <w:pPr>
        <w:pStyle w:val="a3"/>
        <w:spacing w:line="317" w:lineRule="exact"/>
        <w:sectPr w:rsidR="000D42F2">
          <w:pgSz w:w="11910" w:h="16840"/>
          <w:pgMar w:top="1100" w:right="708" w:bottom="280" w:left="1559" w:header="720" w:footer="720" w:gutter="0"/>
          <w:cols w:space="720"/>
        </w:sectPr>
      </w:pPr>
    </w:p>
    <w:p w:rsidR="000D42F2" w:rsidRDefault="00D42CD9">
      <w:pPr>
        <w:pStyle w:val="Heading1"/>
        <w:spacing w:before="55"/>
        <w:ind w:left="846"/>
        <w:jc w:val="left"/>
      </w:pPr>
      <w:r>
        <w:lastRenderedPageBreak/>
        <w:t>Объекты</w:t>
      </w:r>
      <w:r w:rsidR="003B09FC">
        <w:t xml:space="preserve"> </w:t>
      </w:r>
      <w:r>
        <w:t>для</w:t>
      </w:r>
      <w:r w:rsidR="003B09FC">
        <w:t xml:space="preserve"> </w:t>
      </w:r>
      <w:r>
        <w:t>проведения</w:t>
      </w:r>
      <w:r w:rsidR="003B09FC">
        <w:t xml:space="preserve"> </w:t>
      </w:r>
      <w:r>
        <w:t>практических</w:t>
      </w:r>
      <w:r w:rsidR="003B09FC">
        <w:t xml:space="preserve"> </w:t>
      </w:r>
      <w:r>
        <w:rPr>
          <w:spacing w:val="-2"/>
        </w:rPr>
        <w:t>занятий</w:t>
      </w:r>
    </w:p>
    <w:p w:rsidR="00096E37" w:rsidRPr="00096E37" w:rsidRDefault="00096E37" w:rsidP="00096E37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eastAsia="ru-RU"/>
        </w:rPr>
      </w:pPr>
      <w:bookmarkStart w:id="1" w:name="Библиотека"/>
      <w:bookmarkEnd w:id="1"/>
      <w:r w:rsidRPr="00096E37">
        <w:rPr>
          <w:color w:val="000000"/>
          <w:sz w:val="28"/>
          <w:szCs w:val="28"/>
          <w:lang w:eastAsia="ru-RU"/>
        </w:rPr>
        <w:t xml:space="preserve">Центр образования </w:t>
      </w:r>
      <w:proofErr w:type="spellStart"/>
      <w:proofErr w:type="gramStart"/>
      <w:r w:rsidRPr="00096E37">
        <w:rPr>
          <w:color w:val="000000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096E37">
        <w:rPr>
          <w:color w:val="000000"/>
          <w:sz w:val="28"/>
          <w:szCs w:val="28"/>
          <w:lang w:eastAsia="ru-RU"/>
        </w:rPr>
        <w:t xml:space="preserve"> и технологической направленностей «Точка роста» на базе МКОУ «Старо-Волжская ООШ» создан в 2024 году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</w:t>
      </w:r>
      <w:proofErr w:type="spellStart"/>
      <w:r w:rsidRPr="00096E37">
        <w:rPr>
          <w:color w:val="000000"/>
          <w:sz w:val="28"/>
          <w:szCs w:val="28"/>
          <w:lang w:eastAsia="ru-RU"/>
        </w:rPr>
        <w:t>естественно-научной</w:t>
      </w:r>
      <w:proofErr w:type="spellEnd"/>
      <w:r w:rsidRPr="00096E37">
        <w:rPr>
          <w:color w:val="000000"/>
          <w:sz w:val="28"/>
          <w:szCs w:val="28"/>
          <w:lang w:eastAsia="ru-RU"/>
        </w:rPr>
        <w:t xml:space="preserve"> и </w:t>
      </w:r>
      <w:proofErr w:type="gramStart"/>
      <w:r w:rsidRPr="00096E37">
        <w:rPr>
          <w:color w:val="000000"/>
          <w:sz w:val="28"/>
          <w:szCs w:val="28"/>
          <w:lang w:eastAsia="ru-RU"/>
        </w:rPr>
        <w:t>технологической</w:t>
      </w:r>
      <w:proofErr w:type="gramEnd"/>
      <w:r w:rsidRPr="00096E37">
        <w:rPr>
          <w:color w:val="000000"/>
          <w:sz w:val="28"/>
          <w:szCs w:val="28"/>
          <w:lang w:eastAsia="ru-RU"/>
        </w:rPr>
        <w:t xml:space="preserve"> направленностей с использованием современного оборудования.</w:t>
      </w:r>
    </w:p>
    <w:p w:rsidR="00096E37" w:rsidRPr="00096E37" w:rsidRDefault="00096E37" w:rsidP="00096E37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eastAsia="ru-RU"/>
        </w:rPr>
      </w:pPr>
      <w:r w:rsidRPr="00096E37">
        <w:rPr>
          <w:color w:val="000000"/>
          <w:sz w:val="28"/>
          <w:szCs w:val="28"/>
          <w:lang w:eastAsia="ru-RU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096E37" w:rsidRPr="00096E37" w:rsidRDefault="00096E37" w:rsidP="00096E37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eastAsia="ru-RU"/>
        </w:rPr>
      </w:pPr>
      <w:r w:rsidRPr="00096E37">
        <w:rPr>
          <w:color w:val="000000"/>
          <w:sz w:val="28"/>
          <w:szCs w:val="28"/>
          <w:lang w:eastAsia="ru-RU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096E37" w:rsidRPr="00096E37" w:rsidRDefault="00096E37" w:rsidP="00096E3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eastAsia="ru-RU"/>
        </w:rPr>
      </w:pPr>
      <w:r w:rsidRPr="00096E37">
        <w:rPr>
          <w:color w:val="000000"/>
          <w:sz w:val="28"/>
          <w:szCs w:val="28"/>
          <w:lang w:eastAsia="ru-RU"/>
        </w:rPr>
        <w:t>преподавание учебных предметов из предметных областей «</w:t>
      </w:r>
      <w:proofErr w:type="spellStart"/>
      <w:proofErr w:type="gramStart"/>
      <w:r w:rsidRPr="00096E37">
        <w:rPr>
          <w:color w:val="000000"/>
          <w:sz w:val="28"/>
          <w:szCs w:val="28"/>
          <w:lang w:eastAsia="ru-RU"/>
        </w:rPr>
        <w:t>Естественно-научные</w:t>
      </w:r>
      <w:proofErr w:type="spellEnd"/>
      <w:proofErr w:type="gramEnd"/>
      <w:r w:rsidRPr="00096E37">
        <w:rPr>
          <w:color w:val="000000"/>
          <w:sz w:val="28"/>
          <w:szCs w:val="28"/>
          <w:lang w:eastAsia="ru-RU"/>
        </w:rPr>
        <w:t xml:space="preserve"> предметы»;</w:t>
      </w:r>
    </w:p>
    <w:p w:rsidR="00096E37" w:rsidRPr="00096E37" w:rsidRDefault="00096E37" w:rsidP="00096E3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eastAsia="ru-RU"/>
        </w:rPr>
      </w:pPr>
      <w:r w:rsidRPr="00096E37">
        <w:rPr>
          <w:color w:val="000000"/>
          <w:sz w:val="28"/>
          <w:szCs w:val="28"/>
          <w:lang w:eastAsia="ru-RU"/>
        </w:rPr>
        <w:t xml:space="preserve">внеурочная деятельность для поддержки изучения предметов </w:t>
      </w:r>
      <w:proofErr w:type="spellStart"/>
      <w:proofErr w:type="gramStart"/>
      <w:r w:rsidRPr="00096E37">
        <w:rPr>
          <w:color w:val="000000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096E37">
        <w:rPr>
          <w:color w:val="000000"/>
          <w:sz w:val="28"/>
          <w:szCs w:val="28"/>
          <w:lang w:eastAsia="ru-RU"/>
        </w:rPr>
        <w:t xml:space="preserve"> и технологической направленностей;</w:t>
      </w:r>
    </w:p>
    <w:p w:rsidR="00096E37" w:rsidRPr="00096E37" w:rsidRDefault="00096E37" w:rsidP="00096E3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eastAsia="ru-RU"/>
        </w:rPr>
      </w:pPr>
      <w:r w:rsidRPr="00096E37">
        <w:rPr>
          <w:color w:val="000000"/>
          <w:sz w:val="28"/>
          <w:szCs w:val="28"/>
          <w:lang w:eastAsia="ru-RU"/>
        </w:rPr>
        <w:t xml:space="preserve">дополнительное образование детей по программам </w:t>
      </w:r>
      <w:proofErr w:type="spellStart"/>
      <w:r w:rsidRPr="00096E37">
        <w:rPr>
          <w:color w:val="000000"/>
          <w:sz w:val="28"/>
          <w:szCs w:val="28"/>
          <w:lang w:eastAsia="ru-RU"/>
        </w:rPr>
        <w:t>естественно-научной</w:t>
      </w:r>
      <w:proofErr w:type="spellEnd"/>
      <w:r w:rsidRPr="00096E37">
        <w:rPr>
          <w:color w:val="000000"/>
          <w:sz w:val="28"/>
          <w:szCs w:val="28"/>
          <w:lang w:eastAsia="ru-RU"/>
        </w:rPr>
        <w:t xml:space="preserve"> и </w:t>
      </w:r>
      <w:proofErr w:type="gramStart"/>
      <w:r w:rsidRPr="00096E37">
        <w:rPr>
          <w:color w:val="000000"/>
          <w:sz w:val="28"/>
          <w:szCs w:val="28"/>
          <w:lang w:eastAsia="ru-RU"/>
        </w:rPr>
        <w:t>технической</w:t>
      </w:r>
      <w:proofErr w:type="gramEnd"/>
      <w:r w:rsidRPr="00096E37">
        <w:rPr>
          <w:color w:val="000000"/>
          <w:sz w:val="28"/>
          <w:szCs w:val="28"/>
          <w:lang w:eastAsia="ru-RU"/>
        </w:rPr>
        <w:t xml:space="preserve"> направленностей;</w:t>
      </w:r>
    </w:p>
    <w:p w:rsidR="00096E37" w:rsidRPr="00096E37" w:rsidRDefault="00096E37" w:rsidP="00096E3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eastAsia="ru-RU"/>
        </w:rPr>
      </w:pPr>
      <w:r w:rsidRPr="00096E37">
        <w:rPr>
          <w:color w:val="000000"/>
          <w:sz w:val="28"/>
          <w:szCs w:val="28"/>
          <w:lang w:eastAsia="ru-RU"/>
        </w:rPr>
        <w:t xml:space="preserve">проведение внеклассных мероприятий </w:t>
      </w:r>
      <w:proofErr w:type="gramStart"/>
      <w:r w:rsidRPr="00096E37">
        <w:rPr>
          <w:color w:val="000000"/>
          <w:sz w:val="28"/>
          <w:szCs w:val="28"/>
          <w:lang w:eastAsia="ru-RU"/>
        </w:rPr>
        <w:t>для</w:t>
      </w:r>
      <w:proofErr w:type="gramEnd"/>
      <w:r w:rsidRPr="00096E37">
        <w:rPr>
          <w:color w:val="000000"/>
          <w:sz w:val="28"/>
          <w:szCs w:val="28"/>
          <w:lang w:eastAsia="ru-RU"/>
        </w:rPr>
        <w:t xml:space="preserve"> обучающихся;</w:t>
      </w:r>
    </w:p>
    <w:p w:rsidR="00096E37" w:rsidRPr="00096E37" w:rsidRDefault="00096E37" w:rsidP="00096E3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15"/>
          <w:szCs w:val="15"/>
          <w:lang w:eastAsia="ru-RU"/>
        </w:rPr>
      </w:pPr>
      <w:r w:rsidRPr="00096E37">
        <w:rPr>
          <w:color w:val="000000"/>
          <w:sz w:val="28"/>
          <w:szCs w:val="28"/>
          <w:lang w:eastAsia="ru-RU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</w:t>
      </w:r>
      <w:r w:rsidRPr="00096E37">
        <w:rPr>
          <w:color w:val="000000"/>
          <w:sz w:val="23"/>
          <w:szCs w:val="23"/>
          <w:lang w:eastAsia="ru-RU"/>
        </w:rPr>
        <w:t>.</w:t>
      </w:r>
    </w:p>
    <w:p w:rsidR="000D42F2" w:rsidRDefault="00D42CD9">
      <w:pPr>
        <w:pStyle w:val="Heading1"/>
        <w:spacing w:before="290"/>
        <w:ind w:right="227"/>
      </w:pPr>
      <w:r>
        <w:rPr>
          <w:spacing w:val="-2"/>
        </w:rPr>
        <w:t>Библиотека</w:t>
      </w:r>
    </w:p>
    <w:p w:rsidR="000D42F2" w:rsidRPr="00FC3F79" w:rsidRDefault="00FC3F79">
      <w:pPr>
        <w:pStyle w:val="a3"/>
        <w:spacing w:before="96"/>
        <w:ind w:left="0"/>
        <w:rPr>
          <w:b/>
        </w:rPr>
      </w:pPr>
      <w:r w:rsidRPr="00FC3F79">
        <w:rPr>
          <w:color w:val="000000"/>
          <w:shd w:val="clear" w:color="auto" w:fill="FFFFFF"/>
        </w:rPr>
        <w:t>Библиотечный </w:t>
      </w:r>
      <w:r>
        <w:rPr>
          <w:color w:val="000000"/>
          <w:shd w:val="clear" w:color="auto" w:fill="FFFFFF"/>
        </w:rPr>
        <w:t>фонд школы насчитывает 68</w:t>
      </w:r>
      <w:r w:rsidRPr="00FC3F79">
        <w:rPr>
          <w:color w:val="000000"/>
          <w:shd w:val="clear" w:color="auto" w:fill="FFFFFF"/>
        </w:rPr>
        <w:t>0 единиц книг. Это художественная литература, учебники, справочники, энциклопедии, словари, периодические издания. В настоящее время школа обеспечена каталогами цифровых образовательных ресурсов. Доступ к информационным сетям осуществляется на основании Договора ОАО "</w:t>
      </w:r>
      <w:proofErr w:type="spellStart"/>
      <w:r w:rsidRPr="00FC3F79">
        <w:rPr>
          <w:color w:val="000000"/>
          <w:shd w:val="clear" w:color="auto" w:fill="FFFFFF"/>
        </w:rPr>
        <w:t>Ростелеком</w:t>
      </w:r>
      <w:proofErr w:type="spellEnd"/>
      <w:r w:rsidRPr="00FC3F79">
        <w:rPr>
          <w:color w:val="000000"/>
          <w:shd w:val="clear" w:color="auto" w:fill="FFFFFF"/>
        </w:rPr>
        <w:t>". В библиотеке имеется абонемент (отдел выдачи книг на дом) и читальный зал. Библиотека имеет справочно-библиографический аппарат, состоящий из картотеки, энциклопедий, справочников, словарей. В библиотеке проводятся книжные выставки, мероприятия к памятным и знаменательным датам, тематические игры, презентации по творчеству писателей, открытые уроки.</w:t>
      </w:r>
    </w:p>
    <w:p w:rsidR="00476EF3" w:rsidRDefault="00476EF3">
      <w:pPr>
        <w:pStyle w:val="Heading1"/>
        <w:spacing w:before="289"/>
        <w:ind w:right="229"/>
      </w:pPr>
      <w:bookmarkStart w:id="2" w:name="Объекты_спорта"/>
      <w:bookmarkEnd w:id="2"/>
    </w:p>
    <w:p w:rsidR="000D42F2" w:rsidRDefault="00D42CD9">
      <w:pPr>
        <w:pStyle w:val="Heading1"/>
        <w:spacing w:before="289"/>
        <w:ind w:right="229"/>
      </w:pPr>
      <w:r>
        <w:lastRenderedPageBreak/>
        <w:t>Объекты</w:t>
      </w:r>
      <w:r w:rsidR="0004139A">
        <w:t xml:space="preserve"> </w:t>
      </w:r>
      <w:r>
        <w:rPr>
          <w:spacing w:val="-2"/>
        </w:rPr>
        <w:t>спорта</w:t>
      </w:r>
    </w:p>
    <w:p w:rsidR="000D42F2" w:rsidRDefault="00D42CD9" w:rsidP="0004139A">
      <w:pPr>
        <w:pStyle w:val="a3"/>
        <w:spacing w:before="271" w:line="322" w:lineRule="exact"/>
      </w:pPr>
      <w:r>
        <w:t>В</w:t>
      </w:r>
      <w:r w:rsidR="0004139A">
        <w:t xml:space="preserve"> </w:t>
      </w:r>
      <w:r>
        <w:t>школе</w:t>
      </w:r>
      <w:r w:rsidR="0004139A">
        <w:t xml:space="preserve"> имее</w:t>
      </w:r>
      <w:r>
        <w:t>тся</w:t>
      </w:r>
      <w:r w:rsidR="0004139A">
        <w:t xml:space="preserve"> </w:t>
      </w:r>
      <w:r>
        <w:t>спортивн</w:t>
      </w:r>
      <w:r w:rsidR="0004139A">
        <w:t xml:space="preserve">ая площадка. </w:t>
      </w:r>
    </w:p>
    <w:p w:rsidR="000D42F2" w:rsidRDefault="000D42F2">
      <w:pPr>
        <w:pStyle w:val="a3"/>
        <w:spacing w:before="289"/>
        <w:ind w:left="0"/>
      </w:pPr>
    </w:p>
    <w:p w:rsidR="000D42F2" w:rsidRDefault="00D42CD9">
      <w:pPr>
        <w:pStyle w:val="Heading1"/>
        <w:ind w:right="232"/>
      </w:pPr>
      <w:bookmarkStart w:id="3" w:name="Средства_обучения_и_воспитания_в_школе"/>
      <w:bookmarkEnd w:id="3"/>
      <w:r>
        <w:t>Средства</w:t>
      </w:r>
      <w:r w:rsidR="0004139A">
        <w:t xml:space="preserve"> </w:t>
      </w:r>
      <w:r>
        <w:t>обучения</w:t>
      </w:r>
      <w:r w:rsidR="0004139A">
        <w:t xml:space="preserve"> </w:t>
      </w:r>
      <w:r>
        <w:t>и</w:t>
      </w:r>
      <w:r w:rsidR="0004139A">
        <w:t xml:space="preserve"> </w:t>
      </w:r>
      <w:r>
        <w:t>воспитания</w:t>
      </w:r>
      <w:r w:rsidR="0004139A">
        <w:t xml:space="preserve"> </w:t>
      </w:r>
      <w:r>
        <w:t>в</w:t>
      </w:r>
      <w:r w:rsidR="0004139A">
        <w:t xml:space="preserve"> </w:t>
      </w:r>
      <w:r>
        <w:rPr>
          <w:spacing w:val="-2"/>
        </w:rPr>
        <w:t>школе</w:t>
      </w:r>
    </w:p>
    <w:p w:rsidR="000D42F2" w:rsidRDefault="00D42CD9">
      <w:pPr>
        <w:pStyle w:val="a3"/>
        <w:spacing w:before="271" w:line="322" w:lineRule="exact"/>
      </w:pPr>
      <w:r>
        <w:t>Средства</w:t>
      </w:r>
      <w:r w:rsidR="0004139A">
        <w:t xml:space="preserve"> </w:t>
      </w:r>
      <w:r>
        <w:t>обучения</w:t>
      </w:r>
      <w:r w:rsidR="0004139A">
        <w:t xml:space="preserve"> </w:t>
      </w:r>
      <w:r>
        <w:t>и</w:t>
      </w:r>
      <w:r w:rsidR="0004139A">
        <w:t xml:space="preserve"> </w:t>
      </w:r>
      <w:proofErr w:type="gramStart"/>
      <w:r>
        <w:t>воспитания–обязательный</w:t>
      </w:r>
      <w:proofErr w:type="gramEnd"/>
      <w:r w:rsidR="0004139A">
        <w:t xml:space="preserve"> </w:t>
      </w:r>
      <w:r>
        <w:t>элемент</w:t>
      </w:r>
      <w:r w:rsidR="0004139A">
        <w:t xml:space="preserve"> </w:t>
      </w:r>
      <w:r>
        <w:rPr>
          <w:spacing w:val="-2"/>
        </w:rPr>
        <w:t>оснащения</w:t>
      </w:r>
    </w:p>
    <w:p w:rsidR="000D42F2" w:rsidRDefault="0004139A">
      <w:pPr>
        <w:pStyle w:val="a3"/>
        <w:spacing w:line="322" w:lineRule="exact"/>
      </w:pPr>
      <w:r>
        <w:t>О</w:t>
      </w:r>
      <w:r w:rsidR="00D42CD9">
        <w:t>бразовательного</w:t>
      </w:r>
      <w:r>
        <w:t xml:space="preserve"> </w:t>
      </w:r>
      <w:r w:rsidR="00D42CD9">
        <w:t>процесса,</w:t>
      </w:r>
      <w:r>
        <w:t xml:space="preserve"> </w:t>
      </w:r>
      <w:r w:rsidR="00D42CD9">
        <w:t>это</w:t>
      </w:r>
      <w:r>
        <w:t xml:space="preserve"> </w:t>
      </w:r>
      <w:r w:rsidR="00D42CD9">
        <w:t>объекты,</w:t>
      </w:r>
      <w:r>
        <w:t xml:space="preserve"> </w:t>
      </w:r>
      <w:r w:rsidR="00D42CD9">
        <w:t>созданные</w:t>
      </w:r>
      <w:r>
        <w:t xml:space="preserve"> </w:t>
      </w:r>
      <w:r w:rsidR="00D42CD9">
        <w:t>человеком,</w:t>
      </w:r>
      <w:r>
        <w:t xml:space="preserve"> </w:t>
      </w:r>
      <w:r w:rsidR="00D42CD9">
        <w:t>а</w:t>
      </w:r>
      <w:r>
        <w:t xml:space="preserve"> </w:t>
      </w:r>
      <w:r w:rsidR="00D42CD9">
        <w:rPr>
          <w:spacing w:val="-2"/>
        </w:rPr>
        <w:t>также</w:t>
      </w:r>
    </w:p>
    <w:p w:rsidR="000D42F2" w:rsidRDefault="0004139A" w:rsidP="0004139A">
      <w:pPr>
        <w:pStyle w:val="a3"/>
        <w:ind w:right="234"/>
      </w:pPr>
      <w:r>
        <w:t>П</w:t>
      </w:r>
      <w:r w:rsidR="00D42CD9">
        <w:t>редметы</w:t>
      </w:r>
      <w:r>
        <w:t xml:space="preserve"> </w:t>
      </w:r>
      <w:r w:rsidR="00D42CD9">
        <w:t>естественной</w:t>
      </w:r>
      <w:r>
        <w:t xml:space="preserve"> </w:t>
      </w:r>
      <w:r w:rsidR="00D42CD9">
        <w:t>природы,</w:t>
      </w:r>
      <w:r>
        <w:t xml:space="preserve"> </w:t>
      </w:r>
      <w:r w:rsidR="00D42CD9">
        <w:t>используемые</w:t>
      </w:r>
      <w:r>
        <w:t xml:space="preserve"> </w:t>
      </w:r>
      <w:r w:rsidR="00D42CD9">
        <w:t>в</w:t>
      </w:r>
      <w:r>
        <w:t xml:space="preserve"> </w:t>
      </w:r>
      <w:r w:rsidR="00D42CD9">
        <w:t>образовательном</w:t>
      </w:r>
      <w:r>
        <w:t xml:space="preserve"> </w:t>
      </w:r>
      <w:r w:rsidR="00D42CD9">
        <w:t>процессе в качестве носителей учебной информации и инструмента деятельности</w:t>
      </w:r>
      <w:r>
        <w:t xml:space="preserve"> </w:t>
      </w:r>
      <w:r w:rsidR="00D42CD9">
        <w:t>педагога</w:t>
      </w:r>
      <w:r>
        <w:t xml:space="preserve"> и </w:t>
      </w:r>
      <w:r w:rsidR="00D42CD9">
        <w:t>обучающихся</w:t>
      </w:r>
      <w:r>
        <w:t xml:space="preserve"> </w:t>
      </w:r>
      <w:r w:rsidR="00D42CD9">
        <w:t>для</w:t>
      </w:r>
      <w:r>
        <w:t xml:space="preserve"> </w:t>
      </w:r>
      <w:r w:rsidR="00D42CD9">
        <w:t>достижения</w:t>
      </w:r>
      <w:r>
        <w:t xml:space="preserve"> </w:t>
      </w:r>
      <w:r w:rsidR="00D42CD9">
        <w:t>поставленных</w:t>
      </w:r>
      <w:r>
        <w:t xml:space="preserve"> </w:t>
      </w:r>
      <w:r w:rsidR="00D42CD9">
        <w:t>целей</w:t>
      </w:r>
      <w:r>
        <w:t xml:space="preserve"> </w:t>
      </w:r>
      <w:r w:rsidR="00D42CD9">
        <w:t>обучения, воспитания и развития.</w:t>
      </w:r>
    </w:p>
    <w:p w:rsidR="000D42F2" w:rsidRDefault="00D42CD9">
      <w:pPr>
        <w:pStyle w:val="a3"/>
        <w:spacing w:line="321" w:lineRule="exact"/>
      </w:pPr>
      <w:r>
        <w:t>Средства</w:t>
      </w:r>
      <w:r w:rsidR="0004139A">
        <w:t xml:space="preserve"> </w:t>
      </w:r>
      <w:r>
        <w:t>обучения</w:t>
      </w:r>
      <w:r w:rsidR="0004139A">
        <w:t xml:space="preserve"> </w:t>
      </w:r>
      <w:r>
        <w:t>и</w:t>
      </w:r>
      <w:r w:rsidR="0004139A">
        <w:t xml:space="preserve"> </w:t>
      </w:r>
      <w:r>
        <w:t>воспитания</w:t>
      </w:r>
      <w:r w:rsidR="0004139A">
        <w:t xml:space="preserve"> </w:t>
      </w:r>
      <w:r>
        <w:t>подразделяются</w:t>
      </w:r>
      <w:r w:rsidR="0004139A">
        <w:t xml:space="preserve"> </w:t>
      </w:r>
      <w:r>
        <w:t>на</w:t>
      </w:r>
      <w:r w:rsidR="0004139A">
        <w:t xml:space="preserve"> </w:t>
      </w:r>
      <w:r>
        <w:t>следующие</w:t>
      </w:r>
      <w:r w:rsidR="0004139A">
        <w:t xml:space="preserve"> </w:t>
      </w:r>
      <w:r>
        <w:rPr>
          <w:spacing w:val="-2"/>
        </w:rPr>
        <w:t>виды:</w:t>
      </w:r>
    </w:p>
    <w:p w:rsidR="000D42F2" w:rsidRDefault="00D42CD9">
      <w:pPr>
        <w:pStyle w:val="a4"/>
        <w:numPr>
          <w:ilvl w:val="0"/>
          <w:numId w:val="5"/>
        </w:numPr>
        <w:tabs>
          <w:tab w:val="left" w:pos="861"/>
        </w:tabs>
        <w:spacing w:before="277"/>
        <w:rPr>
          <w:sz w:val="28"/>
        </w:rPr>
      </w:pPr>
      <w:r>
        <w:rPr>
          <w:sz w:val="28"/>
        </w:rPr>
        <w:t>печатны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учебники</w:t>
      </w:r>
      <w:r w:rsidR="0004139A">
        <w:rPr>
          <w:sz w:val="28"/>
        </w:rPr>
        <w:t xml:space="preserve"> </w:t>
      </w:r>
      <w:r>
        <w:rPr>
          <w:sz w:val="28"/>
        </w:rPr>
        <w:t>и</w:t>
      </w:r>
      <w:r w:rsidR="0004139A">
        <w:rPr>
          <w:sz w:val="28"/>
        </w:rPr>
        <w:t xml:space="preserve"> </w:t>
      </w:r>
      <w:r>
        <w:rPr>
          <w:sz w:val="28"/>
        </w:rPr>
        <w:t>учебные</w:t>
      </w:r>
      <w:r w:rsidR="00C609D8">
        <w:rPr>
          <w:sz w:val="28"/>
        </w:rPr>
        <w:t xml:space="preserve"> </w:t>
      </w:r>
      <w:r>
        <w:rPr>
          <w:sz w:val="28"/>
        </w:rPr>
        <w:t>пособия,</w:t>
      </w:r>
      <w:r w:rsidR="0004139A">
        <w:rPr>
          <w:sz w:val="28"/>
        </w:rPr>
        <w:t xml:space="preserve"> </w:t>
      </w:r>
      <w:r>
        <w:rPr>
          <w:sz w:val="28"/>
        </w:rPr>
        <w:t>книги</w:t>
      </w:r>
      <w:r w:rsidR="0004139A">
        <w:rPr>
          <w:sz w:val="28"/>
        </w:rPr>
        <w:t xml:space="preserve"> </w:t>
      </w:r>
      <w:r>
        <w:rPr>
          <w:sz w:val="28"/>
        </w:rPr>
        <w:t>для</w:t>
      </w:r>
      <w:r w:rsidR="0004139A">
        <w:rPr>
          <w:sz w:val="28"/>
        </w:rPr>
        <w:t xml:space="preserve"> </w:t>
      </w:r>
      <w:r>
        <w:rPr>
          <w:spacing w:val="-2"/>
          <w:sz w:val="28"/>
        </w:rPr>
        <w:t>чтения,</w:t>
      </w:r>
    </w:p>
    <w:p w:rsidR="000D42F2" w:rsidRDefault="00D42CD9">
      <w:pPr>
        <w:pStyle w:val="a3"/>
        <w:spacing w:before="5"/>
        <w:ind w:left="861"/>
      </w:pPr>
      <w:r>
        <w:t>хрестоматии,</w:t>
      </w:r>
      <w:r w:rsidR="0004139A">
        <w:t xml:space="preserve"> </w:t>
      </w:r>
      <w:r>
        <w:t>энциклопедии,</w:t>
      </w:r>
      <w:r w:rsidR="0004139A">
        <w:t xml:space="preserve"> </w:t>
      </w:r>
      <w:r>
        <w:t>рабочие</w:t>
      </w:r>
      <w:r w:rsidR="0004139A">
        <w:t xml:space="preserve"> </w:t>
      </w:r>
      <w:r>
        <w:t>тетради,</w:t>
      </w:r>
      <w:r w:rsidR="0004139A">
        <w:t xml:space="preserve"> </w:t>
      </w:r>
      <w:r>
        <w:t>раздаточный</w:t>
      </w:r>
      <w:r w:rsidR="0004139A">
        <w:t xml:space="preserve"> </w:t>
      </w:r>
      <w:r>
        <w:t>материал</w:t>
      </w:r>
      <w:r w:rsidR="0004139A">
        <w:t xml:space="preserve"> </w:t>
      </w:r>
      <w:r>
        <w:t xml:space="preserve">и </w:t>
      </w:r>
      <w:r>
        <w:rPr>
          <w:spacing w:val="-2"/>
        </w:rPr>
        <w:t>т.п.);</w:t>
      </w:r>
    </w:p>
    <w:p w:rsidR="000D42F2" w:rsidRDefault="00D42CD9">
      <w:pPr>
        <w:pStyle w:val="a4"/>
        <w:numPr>
          <w:ilvl w:val="0"/>
          <w:numId w:val="5"/>
        </w:numPr>
        <w:tabs>
          <w:tab w:val="left" w:pos="861"/>
        </w:tabs>
        <w:ind w:right="192"/>
        <w:rPr>
          <w:sz w:val="28"/>
        </w:rPr>
      </w:pPr>
      <w:r>
        <w:rPr>
          <w:sz w:val="28"/>
        </w:rPr>
        <w:t>электронные</w:t>
      </w:r>
      <w:r w:rsidR="0004139A">
        <w:rPr>
          <w:sz w:val="28"/>
        </w:rPr>
        <w:t xml:space="preserve"> </w:t>
      </w:r>
      <w:r>
        <w:rPr>
          <w:sz w:val="28"/>
        </w:rPr>
        <w:t>образовательные</w:t>
      </w:r>
      <w:r w:rsidR="0004139A">
        <w:rPr>
          <w:sz w:val="28"/>
        </w:rPr>
        <w:t xml:space="preserve"> </w:t>
      </w:r>
      <w:r>
        <w:rPr>
          <w:sz w:val="28"/>
        </w:rPr>
        <w:t>ресурсы</w:t>
      </w:r>
      <w:r w:rsidR="0004139A">
        <w:rPr>
          <w:sz w:val="28"/>
        </w:rPr>
        <w:t xml:space="preserve"> </w:t>
      </w:r>
      <w:r>
        <w:rPr>
          <w:sz w:val="28"/>
        </w:rPr>
        <w:t>(образовательные</w:t>
      </w:r>
      <w:r w:rsidR="0004139A">
        <w:rPr>
          <w:sz w:val="28"/>
        </w:rPr>
        <w:t xml:space="preserve"> </w:t>
      </w:r>
      <w:r>
        <w:rPr>
          <w:sz w:val="28"/>
        </w:rPr>
        <w:t xml:space="preserve">мультимедиа, </w:t>
      </w:r>
      <w:proofErr w:type="spellStart"/>
      <w:r>
        <w:rPr>
          <w:sz w:val="28"/>
        </w:rPr>
        <w:t>мультимедийные</w:t>
      </w:r>
      <w:proofErr w:type="spellEnd"/>
      <w:r>
        <w:rPr>
          <w:sz w:val="28"/>
        </w:rPr>
        <w:t xml:space="preserve"> учебники, сетевые образовательные ресурсы, электронные универсальные энциклопедии и т.п.);</w:t>
      </w:r>
    </w:p>
    <w:p w:rsidR="000D42F2" w:rsidRDefault="00D42CD9">
      <w:pPr>
        <w:pStyle w:val="a4"/>
        <w:numPr>
          <w:ilvl w:val="0"/>
          <w:numId w:val="5"/>
        </w:numPr>
        <w:tabs>
          <w:tab w:val="left" w:pos="861"/>
        </w:tabs>
        <w:ind w:right="176"/>
        <w:rPr>
          <w:sz w:val="28"/>
        </w:rPr>
      </w:pPr>
      <w:r>
        <w:rPr>
          <w:sz w:val="28"/>
        </w:rPr>
        <w:t>аудиовизуальные</w:t>
      </w:r>
      <w:r w:rsidR="00FC3F79">
        <w:rPr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аудиоэнциклопедии</w:t>
      </w:r>
      <w:proofErr w:type="spellEnd"/>
      <w:r>
        <w:rPr>
          <w:sz w:val="28"/>
        </w:rPr>
        <w:t>,</w:t>
      </w:r>
      <w:r w:rsidR="0004139A">
        <w:rPr>
          <w:sz w:val="28"/>
        </w:rPr>
        <w:t xml:space="preserve"> </w:t>
      </w:r>
      <w:r>
        <w:rPr>
          <w:sz w:val="28"/>
        </w:rPr>
        <w:t>видеофильмы</w:t>
      </w:r>
      <w:r w:rsidR="0004139A">
        <w:rPr>
          <w:sz w:val="28"/>
        </w:rPr>
        <w:t xml:space="preserve"> </w:t>
      </w:r>
      <w:r>
        <w:rPr>
          <w:sz w:val="28"/>
        </w:rPr>
        <w:t>образовательные, учебные</w:t>
      </w:r>
      <w:r w:rsidR="0004139A">
        <w:rPr>
          <w:sz w:val="28"/>
        </w:rPr>
        <w:t xml:space="preserve"> </w:t>
      </w:r>
      <w:r>
        <w:rPr>
          <w:sz w:val="28"/>
        </w:rPr>
        <w:t>кинофильмы,</w:t>
      </w:r>
      <w:r w:rsidR="0004139A">
        <w:rPr>
          <w:sz w:val="28"/>
        </w:rPr>
        <w:t xml:space="preserve"> </w:t>
      </w:r>
      <w:r>
        <w:rPr>
          <w:sz w:val="28"/>
        </w:rPr>
        <w:t>учебные</w:t>
      </w:r>
      <w:r w:rsidR="0004139A">
        <w:rPr>
          <w:sz w:val="28"/>
        </w:rPr>
        <w:t xml:space="preserve"> </w:t>
      </w:r>
      <w:r>
        <w:rPr>
          <w:sz w:val="28"/>
        </w:rPr>
        <w:t>фильмы</w:t>
      </w:r>
      <w:r w:rsidR="0004139A">
        <w:rPr>
          <w:sz w:val="28"/>
        </w:rPr>
        <w:t xml:space="preserve"> </w:t>
      </w:r>
      <w:r>
        <w:rPr>
          <w:sz w:val="28"/>
        </w:rPr>
        <w:t>на</w:t>
      </w:r>
      <w:r w:rsidR="0004139A">
        <w:rPr>
          <w:sz w:val="28"/>
        </w:rPr>
        <w:t xml:space="preserve"> </w:t>
      </w:r>
      <w:r>
        <w:rPr>
          <w:sz w:val="28"/>
        </w:rPr>
        <w:t>цифровых</w:t>
      </w:r>
      <w:r w:rsidR="0004139A">
        <w:rPr>
          <w:sz w:val="28"/>
        </w:rPr>
        <w:t xml:space="preserve"> </w:t>
      </w:r>
      <w:r>
        <w:rPr>
          <w:sz w:val="28"/>
        </w:rPr>
        <w:t>носителях</w:t>
      </w:r>
      <w:r w:rsidR="0004139A">
        <w:rPr>
          <w:sz w:val="28"/>
        </w:rPr>
        <w:t xml:space="preserve"> </w:t>
      </w:r>
      <w:r>
        <w:rPr>
          <w:sz w:val="28"/>
        </w:rPr>
        <w:t>и</w:t>
      </w:r>
      <w:r w:rsidR="0004139A">
        <w:rPr>
          <w:sz w:val="28"/>
        </w:rPr>
        <w:t xml:space="preserve"> </w:t>
      </w:r>
      <w:r>
        <w:rPr>
          <w:sz w:val="28"/>
        </w:rPr>
        <w:t>т.п.);</w:t>
      </w:r>
    </w:p>
    <w:p w:rsidR="000D42F2" w:rsidRDefault="00D42CD9">
      <w:pPr>
        <w:pStyle w:val="a4"/>
        <w:numPr>
          <w:ilvl w:val="0"/>
          <w:numId w:val="5"/>
        </w:numPr>
        <w:tabs>
          <w:tab w:val="left" w:pos="861"/>
        </w:tabs>
        <w:spacing w:line="321" w:lineRule="exact"/>
        <w:rPr>
          <w:sz w:val="28"/>
        </w:rPr>
      </w:pPr>
      <w:proofErr w:type="gramStart"/>
      <w:r>
        <w:rPr>
          <w:sz w:val="28"/>
        </w:rPr>
        <w:t>наглядные</w:t>
      </w:r>
      <w:r w:rsidR="0004139A">
        <w:rPr>
          <w:sz w:val="28"/>
        </w:rPr>
        <w:t xml:space="preserve"> </w:t>
      </w:r>
      <w:r>
        <w:rPr>
          <w:sz w:val="28"/>
        </w:rPr>
        <w:t>плоскостные</w:t>
      </w:r>
      <w:r w:rsidR="0004139A">
        <w:rPr>
          <w:sz w:val="28"/>
        </w:rPr>
        <w:t xml:space="preserve"> </w:t>
      </w:r>
      <w:r>
        <w:rPr>
          <w:sz w:val="28"/>
        </w:rPr>
        <w:t>(плакаты,</w:t>
      </w:r>
      <w:r w:rsidR="0004139A">
        <w:rPr>
          <w:sz w:val="28"/>
        </w:rPr>
        <w:t xml:space="preserve"> </w:t>
      </w:r>
      <w:r>
        <w:rPr>
          <w:sz w:val="28"/>
        </w:rPr>
        <w:t>карты</w:t>
      </w:r>
      <w:r w:rsidR="0004139A">
        <w:rPr>
          <w:sz w:val="28"/>
        </w:rPr>
        <w:t xml:space="preserve"> </w:t>
      </w:r>
      <w:r>
        <w:rPr>
          <w:sz w:val="28"/>
        </w:rPr>
        <w:t>настенные,</w:t>
      </w:r>
      <w:r w:rsidR="0004139A">
        <w:rPr>
          <w:sz w:val="28"/>
        </w:rPr>
        <w:t xml:space="preserve"> </w:t>
      </w:r>
      <w:r>
        <w:rPr>
          <w:spacing w:val="-2"/>
          <w:sz w:val="28"/>
        </w:rPr>
        <w:t>иллюстрации</w:t>
      </w:r>
      <w:proofErr w:type="gramEnd"/>
    </w:p>
    <w:p w:rsidR="00476EF3" w:rsidRDefault="0004139A" w:rsidP="00476EF3">
      <w:pPr>
        <w:pStyle w:val="a3"/>
        <w:ind w:left="861" w:right="279"/>
        <w:rPr>
          <w:spacing w:val="-2"/>
        </w:rPr>
      </w:pPr>
      <w:r>
        <w:t xml:space="preserve">настенные и </w:t>
      </w:r>
      <w:r w:rsidR="00D42CD9">
        <w:rPr>
          <w:spacing w:val="-2"/>
        </w:rPr>
        <w:t>т.п.)</w:t>
      </w:r>
    </w:p>
    <w:p w:rsidR="00476EF3" w:rsidRDefault="00476EF3" w:rsidP="00476EF3">
      <w:pPr>
        <w:pStyle w:val="a3"/>
        <w:ind w:left="861" w:right="279"/>
      </w:pPr>
    </w:p>
    <w:p w:rsidR="00476EF3" w:rsidRDefault="00476EF3" w:rsidP="00476EF3"/>
    <w:p w:rsidR="00476EF3" w:rsidRPr="00476EF3" w:rsidRDefault="00476EF3" w:rsidP="00476EF3">
      <w:pPr>
        <w:sectPr w:rsidR="00476EF3" w:rsidRPr="00476EF3">
          <w:pgSz w:w="11910" w:h="16840"/>
          <w:pgMar w:top="1760" w:right="708" w:bottom="280" w:left="1559" w:header="720" w:footer="720" w:gutter="0"/>
          <w:cols w:space="720"/>
        </w:sectPr>
      </w:pPr>
    </w:p>
    <w:p w:rsidR="000D42F2" w:rsidRDefault="00D42CD9">
      <w:pPr>
        <w:pStyle w:val="a4"/>
        <w:numPr>
          <w:ilvl w:val="0"/>
          <w:numId w:val="5"/>
        </w:numPr>
        <w:tabs>
          <w:tab w:val="left" w:pos="861"/>
        </w:tabs>
        <w:spacing w:before="67"/>
        <w:ind w:right="945"/>
        <w:rPr>
          <w:sz w:val="28"/>
        </w:rPr>
      </w:pPr>
      <w:r>
        <w:rPr>
          <w:sz w:val="28"/>
        </w:rPr>
        <w:lastRenderedPageBreak/>
        <w:t>демонстрационны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гербарии,</w:t>
      </w:r>
      <w:r w:rsidR="0004139A">
        <w:rPr>
          <w:sz w:val="28"/>
        </w:rPr>
        <w:t xml:space="preserve"> </w:t>
      </w:r>
      <w:r>
        <w:rPr>
          <w:sz w:val="28"/>
        </w:rPr>
        <w:t>муляжи,</w:t>
      </w:r>
      <w:r w:rsidR="0004139A">
        <w:rPr>
          <w:sz w:val="28"/>
        </w:rPr>
        <w:t xml:space="preserve"> </w:t>
      </w:r>
      <w:r>
        <w:rPr>
          <w:sz w:val="28"/>
        </w:rPr>
        <w:t>макеты,</w:t>
      </w:r>
      <w:r w:rsidR="0004139A">
        <w:rPr>
          <w:sz w:val="28"/>
        </w:rPr>
        <w:t xml:space="preserve"> </w:t>
      </w:r>
      <w:r>
        <w:rPr>
          <w:sz w:val="28"/>
        </w:rPr>
        <w:t>стенды,</w:t>
      </w:r>
      <w:r w:rsidR="0004139A">
        <w:rPr>
          <w:sz w:val="28"/>
        </w:rPr>
        <w:t xml:space="preserve"> </w:t>
      </w:r>
      <w:r>
        <w:rPr>
          <w:sz w:val="28"/>
        </w:rPr>
        <w:t>модели</w:t>
      </w:r>
      <w:r w:rsidR="0004139A">
        <w:rPr>
          <w:sz w:val="28"/>
        </w:rPr>
        <w:t xml:space="preserve"> </w:t>
      </w:r>
      <w:r>
        <w:rPr>
          <w:sz w:val="28"/>
        </w:rPr>
        <w:t>в разрезе, модели демонстрационные и т.п.);</w:t>
      </w:r>
    </w:p>
    <w:p w:rsidR="000D42F2" w:rsidRDefault="00D42CD9">
      <w:pPr>
        <w:pStyle w:val="a4"/>
        <w:numPr>
          <w:ilvl w:val="0"/>
          <w:numId w:val="5"/>
        </w:numPr>
        <w:tabs>
          <w:tab w:val="left" w:pos="861"/>
        </w:tabs>
        <w:ind w:right="261"/>
        <w:rPr>
          <w:sz w:val="28"/>
        </w:rPr>
      </w:pPr>
      <w:r>
        <w:rPr>
          <w:sz w:val="28"/>
        </w:rPr>
        <w:t>учебные</w:t>
      </w:r>
      <w:r w:rsidR="0004139A">
        <w:rPr>
          <w:sz w:val="28"/>
        </w:rPr>
        <w:t xml:space="preserve"> </w:t>
      </w:r>
      <w:r>
        <w:rPr>
          <w:sz w:val="28"/>
        </w:rPr>
        <w:t>приборы</w:t>
      </w:r>
      <w:r w:rsidR="0004139A">
        <w:rPr>
          <w:sz w:val="28"/>
        </w:rPr>
        <w:t>;</w:t>
      </w:r>
    </w:p>
    <w:p w:rsidR="000D42F2" w:rsidRDefault="00D42CD9">
      <w:pPr>
        <w:pStyle w:val="a4"/>
        <w:numPr>
          <w:ilvl w:val="0"/>
          <w:numId w:val="5"/>
        </w:numPr>
        <w:tabs>
          <w:tab w:val="left" w:pos="861"/>
        </w:tabs>
        <w:spacing w:line="322" w:lineRule="exact"/>
        <w:rPr>
          <w:sz w:val="28"/>
        </w:rPr>
      </w:pPr>
      <w:r>
        <w:rPr>
          <w:sz w:val="28"/>
        </w:rPr>
        <w:t>спортивное</w:t>
      </w:r>
      <w:r w:rsidR="0004139A">
        <w:rPr>
          <w:sz w:val="28"/>
        </w:rPr>
        <w:t xml:space="preserve"> </w:t>
      </w:r>
      <w:r>
        <w:rPr>
          <w:spacing w:val="-2"/>
          <w:sz w:val="28"/>
        </w:rPr>
        <w:t>оборудование.</w:t>
      </w:r>
    </w:p>
    <w:p w:rsidR="000D42F2" w:rsidRDefault="00D42CD9">
      <w:pPr>
        <w:pStyle w:val="a3"/>
        <w:spacing w:before="278"/>
      </w:pPr>
      <w:r>
        <w:t>Наша</w:t>
      </w:r>
      <w:r w:rsidR="0004139A">
        <w:t xml:space="preserve"> </w:t>
      </w:r>
      <w:r>
        <w:t>школа</w:t>
      </w:r>
      <w:r w:rsidR="0004139A">
        <w:t xml:space="preserve"> </w:t>
      </w:r>
      <w:r>
        <w:t>оснащена</w:t>
      </w:r>
      <w:r w:rsidR="0004139A">
        <w:t xml:space="preserve"> </w:t>
      </w:r>
      <w:r>
        <w:t>современными</w:t>
      </w:r>
      <w:r w:rsidR="0004139A">
        <w:t xml:space="preserve"> </w:t>
      </w:r>
      <w:r>
        <w:t>техническими</w:t>
      </w:r>
      <w:r w:rsidR="0004139A">
        <w:t xml:space="preserve"> </w:t>
      </w:r>
      <w:r>
        <w:t>средствами</w:t>
      </w:r>
      <w:r w:rsidR="0004139A">
        <w:t xml:space="preserve"> </w:t>
      </w:r>
      <w:r>
        <w:t>обучения</w:t>
      </w:r>
      <w:r w:rsidR="0004139A">
        <w:t xml:space="preserve"> </w:t>
      </w:r>
      <w:r>
        <w:t xml:space="preserve">и </w:t>
      </w:r>
      <w:r>
        <w:rPr>
          <w:spacing w:val="-2"/>
        </w:rPr>
        <w:t>воспитания.</w:t>
      </w:r>
    </w:p>
    <w:p w:rsidR="000D42F2" w:rsidRDefault="00D42CD9">
      <w:pPr>
        <w:pStyle w:val="a3"/>
        <w:spacing w:before="4"/>
      </w:pPr>
      <w:r>
        <w:t>В</w:t>
      </w:r>
      <w:r w:rsidR="0004139A">
        <w:t xml:space="preserve"> </w:t>
      </w:r>
      <w:r>
        <w:t>школе</w:t>
      </w:r>
      <w:r w:rsidR="0004139A">
        <w:t xml:space="preserve"> </w:t>
      </w:r>
      <w:r>
        <w:rPr>
          <w:spacing w:val="-2"/>
        </w:rPr>
        <w:t>имеются:</w:t>
      </w:r>
    </w:p>
    <w:p w:rsidR="000D42F2" w:rsidRDefault="00D42CD9">
      <w:pPr>
        <w:pStyle w:val="a4"/>
        <w:numPr>
          <w:ilvl w:val="0"/>
          <w:numId w:val="4"/>
        </w:numPr>
        <w:tabs>
          <w:tab w:val="left" w:pos="860"/>
        </w:tabs>
        <w:spacing w:before="279" w:line="322" w:lineRule="exact"/>
        <w:ind w:left="860" w:hanging="359"/>
        <w:rPr>
          <w:sz w:val="28"/>
        </w:rPr>
      </w:pPr>
      <w:r>
        <w:rPr>
          <w:sz w:val="28"/>
        </w:rPr>
        <w:t>Компьютеры,</w:t>
      </w:r>
      <w:r w:rsidR="00C609D8">
        <w:rPr>
          <w:sz w:val="28"/>
        </w:rPr>
        <w:t xml:space="preserve"> </w:t>
      </w:r>
      <w:r>
        <w:rPr>
          <w:sz w:val="28"/>
        </w:rPr>
        <w:t>ноутбуки</w:t>
      </w:r>
      <w:r w:rsidR="00C609D8">
        <w:rPr>
          <w:sz w:val="28"/>
        </w:rPr>
        <w:t xml:space="preserve"> </w:t>
      </w:r>
      <w:r>
        <w:rPr>
          <w:sz w:val="28"/>
        </w:rPr>
        <w:t>(с</w:t>
      </w:r>
      <w:r w:rsidR="00C609D8">
        <w:rPr>
          <w:sz w:val="28"/>
        </w:rPr>
        <w:t xml:space="preserve"> </w:t>
      </w:r>
      <w:r>
        <w:rPr>
          <w:sz w:val="28"/>
        </w:rPr>
        <w:t>колонками)–</w:t>
      </w:r>
      <w:r>
        <w:rPr>
          <w:spacing w:val="-5"/>
          <w:sz w:val="28"/>
        </w:rPr>
        <w:t xml:space="preserve"> </w:t>
      </w:r>
      <w:r w:rsidR="0004139A">
        <w:rPr>
          <w:spacing w:val="-5"/>
          <w:sz w:val="28"/>
        </w:rPr>
        <w:t>4</w:t>
      </w:r>
    </w:p>
    <w:p w:rsidR="000D42F2" w:rsidRDefault="00D42CD9">
      <w:pPr>
        <w:pStyle w:val="a4"/>
        <w:numPr>
          <w:ilvl w:val="0"/>
          <w:numId w:val="4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Интерактивная</w:t>
      </w:r>
      <w:r w:rsidR="0004139A">
        <w:rPr>
          <w:sz w:val="28"/>
        </w:rPr>
        <w:t xml:space="preserve"> </w:t>
      </w:r>
      <w:r>
        <w:rPr>
          <w:sz w:val="28"/>
        </w:rPr>
        <w:t>доска–</w:t>
      </w:r>
      <w:r w:rsidR="0004139A">
        <w:rPr>
          <w:spacing w:val="-10"/>
          <w:sz w:val="28"/>
        </w:rPr>
        <w:t>4</w:t>
      </w:r>
    </w:p>
    <w:p w:rsidR="000D42F2" w:rsidRDefault="00D42CD9">
      <w:pPr>
        <w:pStyle w:val="a4"/>
        <w:numPr>
          <w:ilvl w:val="0"/>
          <w:numId w:val="4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proofErr w:type="spellStart"/>
      <w:r>
        <w:rPr>
          <w:sz w:val="28"/>
        </w:rPr>
        <w:t>Мультимедийный</w:t>
      </w:r>
      <w:proofErr w:type="spellEnd"/>
      <w:r w:rsidR="0004139A">
        <w:rPr>
          <w:sz w:val="28"/>
        </w:rPr>
        <w:t xml:space="preserve"> </w:t>
      </w:r>
      <w:r>
        <w:rPr>
          <w:sz w:val="28"/>
        </w:rPr>
        <w:t>проектор–</w:t>
      </w:r>
      <w:r w:rsidR="0004139A">
        <w:rPr>
          <w:spacing w:val="-5"/>
          <w:sz w:val="28"/>
        </w:rPr>
        <w:t>5</w:t>
      </w:r>
    </w:p>
    <w:p w:rsidR="000D42F2" w:rsidRPr="0004139A" w:rsidRDefault="00D42CD9" w:rsidP="0004139A">
      <w:pPr>
        <w:pStyle w:val="a4"/>
        <w:numPr>
          <w:ilvl w:val="0"/>
          <w:numId w:val="4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Принтер–</w:t>
      </w:r>
      <w:r w:rsidR="0004139A">
        <w:rPr>
          <w:spacing w:val="-5"/>
          <w:sz w:val="28"/>
        </w:rPr>
        <w:t>3</w:t>
      </w:r>
    </w:p>
    <w:p w:rsidR="000D42F2" w:rsidRDefault="00D42CD9">
      <w:pPr>
        <w:pStyle w:val="a4"/>
        <w:numPr>
          <w:ilvl w:val="0"/>
          <w:numId w:val="4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Многофункциональное</w:t>
      </w:r>
      <w:r w:rsidR="0004139A">
        <w:rPr>
          <w:sz w:val="28"/>
        </w:rPr>
        <w:t xml:space="preserve"> </w:t>
      </w:r>
      <w:r>
        <w:rPr>
          <w:sz w:val="28"/>
        </w:rPr>
        <w:t>устройство–</w:t>
      </w:r>
      <w:r w:rsidR="0004139A">
        <w:rPr>
          <w:spacing w:val="-10"/>
          <w:sz w:val="28"/>
        </w:rPr>
        <w:t>2</w:t>
      </w:r>
    </w:p>
    <w:p w:rsidR="000D42F2" w:rsidRDefault="00D42CD9">
      <w:pPr>
        <w:pStyle w:val="a3"/>
        <w:spacing w:before="282"/>
        <w:ind w:right="3518"/>
      </w:pPr>
      <w:r>
        <w:t>Школа</w:t>
      </w:r>
      <w:r w:rsidR="0004139A">
        <w:t xml:space="preserve"> </w:t>
      </w:r>
      <w:r>
        <w:t>подключена</w:t>
      </w:r>
      <w:r w:rsidR="0004139A">
        <w:t xml:space="preserve"> </w:t>
      </w:r>
      <w:r>
        <w:t>к</w:t>
      </w:r>
      <w:r w:rsidR="00FC3F79">
        <w:t xml:space="preserve"> </w:t>
      </w:r>
      <w:r>
        <w:t>сети</w:t>
      </w:r>
      <w:r w:rsidR="0004139A">
        <w:t xml:space="preserve"> </w:t>
      </w:r>
      <w:r>
        <w:t>Интернет. Программное обеспечение школы:</w:t>
      </w:r>
    </w:p>
    <w:p w:rsidR="000D42F2" w:rsidRDefault="00D42CD9">
      <w:pPr>
        <w:pStyle w:val="a4"/>
        <w:numPr>
          <w:ilvl w:val="1"/>
          <w:numId w:val="4"/>
        </w:numPr>
        <w:tabs>
          <w:tab w:val="left" w:pos="861"/>
        </w:tabs>
        <w:spacing w:before="279" w:line="322" w:lineRule="exact"/>
        <w:rPr>
          <w:sz w:val="28"/>
        </w:rPr>
      </w:pPr>
      <w:r>
        <w:rPr>
          <w:sz w:val="28"/>
        </w:rPr>
        <w:t>Антивирус</w:t>
      </w:r>
      <w:r w:rsidR="0004139A">
        <w:rPr>
          <w:sz w:val="28"/>
        </w:rPr>
        <w:t xml:space="preserve"> </w:t>
      </w:r>
      <w:r>
        <w:rPr>
          <w:sz w:val="28"/>
        </w:rPr>
        <w:t>Касперского</w:t>
      </w:r>
      <w:proofErr w:type="gramStart"/>
      <w:r>
        <w:rPr>
          <w:spacing w:val="-4"/>
          <w:sz w:val="28"/>
        </w:rPr>
        <w:t>6</w:t>
      </w:r>
      <w:proofErr w:type="gramEnd"/>
      <w:r>
        <w:rPr>
          <w:spacing w:val="-4"/>
          <w:sz w:val="28"/>
        </w:rPr>
        <w:t>.0.</w:t>
      </w:r>
    </w:p>
    <w:p w:rsidR="000D42F2" w:rsidRDefault="00D42CD9">
      <w:pPr>
        <w:pStyle w:val="a4"/>
        <w:numPr>
          <w:ilvl w:val="1"/>
          <w:numId w:val="4"/>
        </w:numPr>
        <w:tabs>
          <w:tab w:val="left" w:pos="86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Microsoft</w:t>
      </w:r>
      <w:proofErr w:type="spellEnd"/>
      <w:r w:rsidR="0004139A">
        <w:rPr>
          <w:sz w:val="28"/>
        </w:rPr>
        <w:t xml:space="preserve"> </w:t>
      </w:r>
      <w:proofErr w:type="spellStart"/>
      <w:r>
        <w:rPr>
          <w:sz w:val="28"/>
        </w:rPr>
        <w:t>Office</w:t>
      </w:r>
      <w:proofErr w:type="spellEnd"/>
      <w:r w:rsidR="0004139A">
        <w:rPr>
          <w:sz w:val="28"/>
        </w:rPr>
        <w:t xml:space="preserve"> </w:t>
      </w:r>
      <w:r>
        <w:rPr>
          <w:spacing w:val="-4"/>
          <w:sz w:val="28"/>
        </w:rPr>
        <w:t>2010.</w:t>
      </w:r>
    </w:p>
    <w:p w:rsidR="000D42F2" w:rsidRDefault="00D42CD9">
      <w:pPr>
        <w:pStyle w:val="a4"/>
        <w:numPr>
          <w:ilvl w:val="1"/>
          <w:numId w:val="4"/>
        </w:numPr>
        <w:tabs>
          <w:tab w:val="left" w:pos="861"/>
        </w:tabs>
        <w:spacing w:line="242" w:lineRule="auto"/>
        <w:ind w:right="326"/>
        <w:rPr>
          <w:sz w:val="28"/>
        </w:rPr>
      </w:pPr>
      <w:r>
        <w:rPr>
          <w:sz w:val="28"/>
        </w:rPr>
        <w:t>Другое</w:t>
      </w:r>
      <w:r w:rsidR="0004139A">
        <w:rPr>
          <w:sz w:val="28"/>
        </w:rPr>
        <w:t xml:space="preserve"> </w:t>
      </w:r>
      <w:r>
        <w:rPr>
          <w:sz w:val="28"/>
        </w:rPr>
        <w:t>свободно</w:t>
      </w:r>
      <w:r w:rsidR="0004139A">
        <w:rPr>
          <w:sz w:val="28"/>
        </w:rPr>
        <w:t xml:space="preserve"> </w:t>
      </w:r>
      <w:r>
        <w:rPr>
          <w:sz w:val="28"/>
        </w:rPr>
        <w:t>распространяемое</w:t>
      </w:r>
      <w:r w:rsidR="0004139A">
        <w:rPr>
          <w:sz w:val="28"/>
        </w:rPr>
        <w:t xml:space="preserve"> </w:t>
      </w:r>
      <w:r>
        <w:rPr>
          <w:sz w:val="28"/>
        </w:rPr>
        <w:t>программное</w:t>
      </w:r>
      <w:r w:rsidR="0004139A">
        <w:rPr>
          <w:sz w:val="28"/>
        </w:rPr>
        <w:t xml:space="preserve"> </w:t>
      </w:r>
      <w:r>
        <w:rPr>
          <w:sz w:val="28"/>
        </w:rPr>
        <w:t>обеспечение:</w:t>
      </w:r>
      <w:r w:rsidR="0004139A">
        <w:rPr>
          <w:sz w:val="28"/>
        </w:rPr>
        <w:t xml:space="preserve"> </w:t>
      </w:r>
      <w:r>
        <w:rPr>
          <w:sz w:val="28"/>
        </w:rPr>
        <w:t>клиент электронной почты, программа для просмотра фото- и видео- файлов.</w:t>
      </w:r>
    </w:p>
    <w:p w:rsidR="000D42F2" w:rsidRDefault="00D42CD9">
      <w:pPr>
        <w:pStyle w:val="a3"/>
        <w:spacing w:before="276"/>
      </w:pPr>
      <w:r>
        <w:t>Традиционно</w:t>
      </w:r>
      <w:r w:rsidR="0004139A">
        <w:t xml:space="preserve"> </w:t>
      </w:r>
      <w:r>
        <w:t>в</w:t>
      </w:r>
      <w:r w:rsidR="0004139A">
        <w:t xml:space="preserve"> </w:t>
      </w:r>
      <w:r>
        <w:t>качестве</w:t>
      </w:r>
      <w:r w:rsidR="0004139A">
        <w:t xml:space="preserve"> </w:t>
      </w:r>
      <w:r>
        <w:t>средств</w:t>
      </w:r>
      <w:r w:rsidR="0004139A">
        <w:t xml:space="preserve"> </w:t>
      </w:r>
      <w:r>
        <w:t>воспитания</w:t>
      </w:r>
      <w:r w:rsidR="0004139A">
        <w:t xml:space="preserve"> </w:t>
      </w:r>
      <w:r>
        <w:t>в</w:t>
      </w:r>
      <w:r w:rsidR="0004139A">
        <w:t xml:space="preserve"> </w:t>
      </w:r>
      <w:r>
        <w:t>школе</w:t>
      </w:r>
      <w:r w:rsidR="0004139A">
        <w:t xml:space="preserve"> </w:t>
      </w:r>
      <w:r>
        <w:t>используются: объекты материальной и духовной культуры, к которым относятся:</w:t>
      </w:r>
    </w:p>
    <w:p w:rsidR="000D42F2" w:rsidRDefault="0004139A">
      <w:pPr>
        <w:pStyle w:val="a4"/>
        <w:numPr>
          <w:ilvl w:val="1"/>
          <w:numId w:val="4"/>
        </w:numPr>
        <w:tabs>
          <w:tab w:val="left" w:pos="861"/>
        </w:tabs>
        <w:spacing w:before="278"/>
        <w:rPr>
          <w:sz w:val="28"/>
        </w:rPr>
      </w:pPr>
      <w:r>
        <w:rPr>
          <w:sz w:val="28"/>
        </w:rPr>
        <w:t>З</w:t>
      </w:r>
      <w:r w:rsidR="00D42CD9">
        <w:rPr>
          <w:sz w:val="28"/>
        </w:rPr>
        <w:t>наковые</w:t>
      </w:r>
      <w:r>
        <w:rPr>
          <w:sz w:val="28"/>
        </w:rPr>
        <w:t xml:space="preserve"> </w:t>
      </w:r>
      <w:r w:rsidR="00D42CD9">
        <w:rPr>
          <w:sz w:val="28"/>
        </w:rPr>
        <w:t>символы</w:t>
      </w:r>
      <w:r>
        <w:rPr>
          <w:sz w:val="28"/>
        </w:rPr>
        <w:t xml:space="preserve"> </w:t>
      </w:r>
      <w:r w:rsidR="00D42CD9">
        <w:rPr>
          <w:sz w:val="28"/>
        </w:rPr>
        <w:t>(речь,</w:t>
      </w:r>
      <w:r>
        <w:rPr>
          <w:sz w:val="28"/>
        </w:rPr>
        <w:t xml:space="preserve"> </w:t>
      </w:r>
      <w:r w:rsidR="00D42CD9">
        <w:rPr>
          <w:sz w:val="28"/>
        </w:rPr>
        <w:t>книги,</w:t>
      </w:r>
      <w:r>
        <w:rPr>
          <w:sz w:val="28"/>
        </w:rPr>
        <w:t xml:space="preserve"> </w:t>
      </w:r>
      <w:r w:rsidR="00D42CD9">
        <w:rPr>
          <w:spacing w:val="-2"/>
          <w:sz w:val="28"/>
        </w:rPr>
        <w:t>живопись),</w:t>
      </w:r>
    </w:p>
    <w:p w:rsidR="000D42F2" w:rsidRDefault="0004139A">
      <w:pPr>
        <w:pStyle w:val="a4"/>
        <w:numPr>
          <w:ilvl w:val="1"/>
          <w:numId w:val="4"/>
        </w:numPr>
        <w:tabs>
          <w:tab w:val="left" w:pos="861"/>
        </w:tabs>
        <w:spacing w:before="4"/>
        <w:ind w:right="784"/>
        <w:rPr>
          <w:sz w:val="28"/>
        </w:rPr>
      </w:pPr>
      <w:r>
        <w:rPr>
          <w:sz w:val="28"/>
        </w:rPr>
        <w:t>М</w:t>
      </w:r>
      <w:r w:rsidR="00D42CD9">
        <w:rPr>
          <w:sz w:val="28"/>
        </w:rPr>
        <w:t>атериальные</w:t>
      </w:r>
      <w:r>
        <w:rPr>
          <w:sz w:val="28"/>
        </w:rPr>
        <w:t xml:space="preserve"> </w:t>
      </w:r>
      <w:r w:rsidR="00D42CD9">
        <w:rPr>
          <w:sz w:val="28"/>
        </w:rPr>
        <w:t>средства</w:t>
      </w:r>
      <w:r>
        <w:rPr>
          <w:sz w:val="28"/>
        </w:rPr>
        <w:t xml:space="preserve"> </w:t>
      </w:r>
      <w:r w:rsidR="00D42CD9">
        <w:rPr>
          <w:sz w:val="28"/>
        </w:rPr>
        <w:t>(музыкальные</w:t>
      </w:r>
      <w:r>
        <w:rPr>
          <w:sz w:val="28"/>
        </w:rPr>
        <w:t xml:space="preserve"> </w:t>
      </w:r>
      <w:r w:rsidR="00D42CD9">
        <w:rPr>
          <w:sz w:val="28"/>
        </w:rPr>
        <w:t>инструменты,</w:t>
      </w:r>
      <w:r>
        <w:rPr>
          <w:sz w:val="28"/>
        </w:rPr>
        <w:t xml:space="preserve"> </w:t>
      </w:r>
      <w:r w:rsidR="00D42CD9">
        <w:rPr>
          <w:sz w:val="28"/>
        </w:rPr>
        <w:t xml:space="preserve">музыкальный </w:t>
      </w:r>
      <w:r w:rsidR="00D42CD9">
        <w:rPr>
          <w:spacing w:val="-2"/>
          <w:sz w:val="28"/>
        </w:rPr>
        <w:t>центр),</w:t>
      </w:r>
    </w:p>
    <w:p w:rsidR="000D42F2" w:rsidRDefault="0004139A">
      <w:pPr>
        <w:pStyle w:val="a4"/>
        <w:numPr>
          <w:ilvl w:val="1"/>
          <w:numId w:val="4"/>
        </w:numPr>
        <w:tabs>
          <w:tab w:val="left" w:pos="861"/>
        </w:tabs>
        <w:spacing w:line="321" w:lineRule="exact"/>
        <w:rPr>
          <w:sz w:val="28"/>
        </w:rPr>
      </w:pPr>
      <w:r>
        <w:rPr>
          <w:sz w:val="28"/>
        </w:rPr>
        <w:t>Т</w:t>
      </w:r>
      <w:r w:rsidR="00D42CD9">
        <w:rPr>
          <w:sz w:val="28"/>
        </w:rPr>
        <w:t>ехнические</w:t>
      </w:r>
      <w:r>
        <w:rPr>
          <w:sz w:val="28"/>
        </w:rPr>
        <w:t xml:space="preserve"> </w:t>
      </w:r>
      <w:r w:rsidR="00D42CD9">
        <w:rPr>
          <w:spacing w:val="-2"/>
          <w:sz w:val="28"/>
        </w:rPr>
        <w:t>средства,</w:t>
      </w:r>
    </w:p>
    <w:p w:rsidR="000D42F2" w:rsidRDefault="0004139A">
      <w:pPr>
        <w:pStyle w:val="a4"/>
        <w:numPr>
          <w:ilvl w:val="1"/>
          <w:numId w:val="4"/>
        </w:numPr>
        <w:tabs>
          <w:tab w:val="left" w:pos="861"/>
        </w:tabs>
        <w:spacing w:line="446" w:lineRule="auto"/>
        <w:ind w:left="140" w:right="2236" w:firstLine="360"/>
        <w:rPr>
          <w:sz w:val="28"/>
        </w:rPr>
      </w:pPr>
      <w:r>
        <w:rPr>
          <w:sz w:val="28"/>
        </w:rPr>
        <w:t>К</w:t>
      </w:r>
      <w:r w:rsidR="00D42CD9">
        <w:rPr>
          <w:sz w:val="28"/>
        </w:rPr>
        <w:t>ультурные</w:t>
      </w:r>
      <w:r>
        <w:rPr>
          <w:sz w:val="28"/>
        </w:rPr>
        <w:t xml:space="preserve"> </w:t>
      </w:r>
      <w:r w:rsidR="00D42CD9">
        <w:rPr>
          <w:sz w:val="28"/>
        </w:rPr>
        <w:t>ценности</w:t>
      </w:r>
      <w:r>
        <w:rPr>
          <w:sz w:val="28"/>
        </w:rPr>
        <w:t xml:space="preserve"> </w:t>
      </w:r>
      <w:r w:rsidR="00D42CD9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="00D42CD9">
        <w:rPr>
          <w:sz w:val="28"/>
        </w:rPr>
        <w:t>образовательная</w:t>
      </w:r>
      <w:proofErr w:type="gramEnd"/>
      <w:r>
        <w:rPr>
          <w:sz w:val="28"/>
        </w:rPr>
        <w:t xml:space="preserve"> </w:t>
      </w:r>
      <w:proofErr w:type="spellStart"/>
      <w:r w:rsidR="00D42CD9">
        <w:rPr>
          <w:sz w:val="28"/>
        </w:rPr>
        <w:t>средашколы</w:t>
      </w:r>
      <w:proofErr w:type="spellEnd"/>
      <w:r w:rsidR="00D42CD9">
        <w:rPr>
          <w:sz w:val="28"/>
        </w:rPr>
        <w:t>; средства и способы коммуникации, к которым относятся:</w:t>
      </w:r>
    </w:p>
    <w:p w:rsidR="000D42F2" w:rsidRDefault="00D42CD9">
      <w:pPr>
        <w:pStyle w:val="a4"/>
        <w:numPr>
          <w:ilvl w:val="1"/>
          <w:numId w:val="4"/>
        </w:numPr>
        <w:tabs>
          <w:tab w:val="left" w:pos="861"/>
        </w:tabs>
        <w:spacing w:before="3"/>
        <w:rPr>
          <w:sz w:val="28"/>
        </w:rPr>
      </w:pPr>
      <w:r>
        <w:rPr>
          <w:spacing w:val="-2"/>
          <w:sz w:val="28"/>
        </w:rPr>
        <w:t>речь,</w:t>
      </w:r>
    </w:p>
    <w:p w:rsidR="000D42F2" w:rsidRDefault="00D42CD9">
      <w:pPr>
        <w:pStyle w:val="a4"/>
        <w:numPr>
          <w:ilvl w:val="1"/>
          <w:numId w:val="4"/>
        </w:numPr>
        <w:tabs>
          <w:tab w:val="left" w:pos="861"/>
        </w:tabs>
        <w:spacing w:before="4" w:line="322" w:lineRule="exact"/>
        <w:rPr>
          <w:sz w:val="28"/>
        </w:rPr>
      </w:pPr>
      <w:r>
        <w:rPr>
          <w:spacing w:val="-2"/>
          <w:sz w:val="28"/>
        </w:rPr>
        <w:t>письменность,</w:t>
      </w:r>
    </w:p>
    <w:p w:rsidR="00476EF3" w:rsidRDefault="00476EF3" w:rsidP="00476EF3">
      <w:pPr>
        <w:pStyle w:val="a3"/>
        <w:spacing w:before="67"/>
        <w:ind w:left="0"/>
      </w:pPr>
      <w:r>
        <w:t xml:space="preserve">            </w:t>
      </w:r>
      <w:r w:rsidR="00D42CD9">
        <w:t>средства</w:t>
      </w:r>
      <w:r w:rsidR="00C609D8">
        <w:t xml:space="preserve"> </w:t>
      </w:r>
      <w:r w:rsidR="00D42CD9">
        <w:rPr>
          <w:spacing w:val="-2"/>
        </w:rPr>
        <w:t>связи</w:t>
      </w:r>
      <w:r>
        <w:rPr>
          <w:spacing w:val="-2"/>
        </w:rPr>
        <w:t>,</w:t>
      </w:r>
      <w:r w:rsidRPr="00476EF3">
        <w:rPr>
          <w:spacing w:val="-2"/>
        </w:rPr>
        <w:t xml:space="preserve"> </w:t>
      </w:r>
      <w:r>
        <w:rPr>
          <w:spacing w:val="-2"/>
        </w:rPr>
        <w:t>взаимодействие:</w:t>
      </w:r>
    </w:p>
    <w:p w:rsidR="000D42F2" w:rsidRPr="00476EF3" w:rsidRDefault="000D42F2" w:rsidP="00476EF3">
      <w:pPr>
        <w:pStyle w:val="a4"/>
        <w:numPr>
          <w:ilvl w:val="1"/>
          <w:numId w:val="4"/>
        </w:numPr>
        <w:tabs>
          <w:tab w:val="left" w:pos="861"/>
        </w:tabs>
        <w:rPr>
          <w:sz w:val="28"/>
        </w:rPr>
        <w:sectPr w:rsidR="000D42F2" w:rsidRPr="00476EF3">
          <w:pgSz w:w="11910" w:h="16840"/>
          <w:pgMar w:top="1040" w:right="708" w:bottom="280" w:left="1559" w:header="720" w:footer="720" w:gutter="0"/>
          <w:cols w:space="720"/>
        </w:sectPr>
      </w:pPr>
    </w:p>
    <w:p w:rsidR="000D42F2" w:rsidRDefault="00D42CD9">
      <w:pPr>
        <w:pStyle w:val="a4"/>
        <w:numPr>
          <w:ilvl w:val="1"/>
          <w:numId w:val="4"/>
        </w:numPr>
        <w:tabs>
          <w:tab w:val="left" w:pos="861"/>
        </w:tabs>
        <w:spacing w:before="279"/>
        <w:rPr>
          <w:sz w:val="28"/>
        </w:rPr>
      </w:pPr>
      <w:r>
        <w:rPr>
          <w:spacing w:val="-2"/>
          <w:sz w:val="28"/>
        </w:rPr>
        <w:lastRenderedPageBreak/>
        <w:t>обучающихся,</w:t>
      </w:r>
    </w:p>
    <w:p w:rsidR="000D42F2" w:rsidRDefault="00D42CD9">
      <w:pPr>
        <w:pStyle w:val="a4"/>
        <w:numPr>
          <w:ilvl w:val="1"/>
          <w:numId w:val="4"/>
        </w:numPr>
        <w:tabs>
          <w:tab w:val="left" w:pos="861"/>
        </w:tabs>
        <w:spacing w:before="4"/>
        <w:rPr>
          <w:sz w:val="28"/>
        </w:rPr>
      </w:pPr>
      <w:r>
        <w:rPr>
          <w:spacing w:val="-2"/>
          <w:sz w:val="28"/>
        </w:rPr>
        <w:t>педагогических</w:t>
      </w:r>
      <w:r w:rsidR="00C609D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работников,</w:t>
      </w:r>
    </w:p>
    <w:p w:rsidR="000D42F2" w:rsidRDefault="00D42CD9">
      <w:pPr>
        <w:pStyle w:val="a4"/>
        <w:numPr>
          <w:ilvl w:val="1"/>
          <w:numId w:val="4"/>
        </w:numPr>
        <w:tabs>
          <w:tab w:val="left" w:pos="861"/>
        </w:tabs>
        <w:ind w:right="343"/>
        <w:rPr>
          <w:sz w:val="28"/>
        </w:rPr>
      </w:pPr>
      <w:r>
        <w:rPr>
          <w:sz w:val="28"/>
        </w:rPr>
        <w:t>родителей</w:t>
      </w:r>
      <w:r w:rsidR="00C609D8">
        <w:rPr>
          <w:sz w:val="28"/>
        </w:rPr>
        <w:t xml:space="preserve"> </w:t>
      </w:r>
      <w:r>
        <w:rPr>
          <w:sz w:val="28"/>
        </w:rPr>
        <w:t>(законных</w:t>
      </w:r>
      <w:r w:rsidR="00C609D8">
        <w:rPr>
          <w:sz w:val="28"/>
        </w:rPr>
        <w:t xml:space="preserve"> </w:t>
      </w:r>
      <w:r>
        <w:rPr>
          <w:sz w:val="28"/>
        </w:rPr>
        <w:t>представителей)</w:t>
      </w:r>
      <w:r w:rsidR="00C609D8">
        <w:rPr>
          <w:sz w:val="28"/>
        </w:rPr>
        <w:t xml:space="preserve"> </w:t>
      </w:r>
      <w:r>
        <w:rPr>
          <w:sz w:val="28"/>
        </w:rPr>
        <w:t xml:space="preserve">обучающихся </w:t>
      </w:r>
      <w:proofErr w:type="gramStart"/>
      <w:r>
        <w:rPr>
          <w:sz w:val="28"/>
        </w:rPr>
        <w:t>–к</w:t>
      </w:r>
      <w:proofErr w:type="gramEnd"/>
      <w:r>
        <w:rPr>
          <w:sz w:val="28"/>
        </w:rPr>
        <w:t>ак</w:t>
      </w:r>
      <w:r w:rsidR="00C609D8">
        <w:rPr>
          <w:sz w:val="28"/>
        </w:rPr>
        <w:t xml:space="preserve"> </w:t>
      </w:r>
      <w:r>
        <w:rPr>
          <w:sz w:val="28"/>
        </w:rPr>
        <w:t>социальной группы, организующей условия воспитания,</w:t>
      </w:r>
    </w:p>
    <w:p w:rsidR="000D42F2" w:rsidRDefault="00D42CD9">
      <w:pPr>
        <w:pStyle w:val="a3"/>
        <w:spacing w:before="277" w:line="242" w:lineRule="auto"/>
        <w:ind w:right="832"/>
      </w:pPr>
      <w:r>
        <w:t>При</w:t>
      </w:r>
      <w:r w:rsidR="00C609D8">
        <w:t xml:space="preserve"> </w:t>
      </w:r>
      <w:r>
        <w:t>переходе</w:t>
      </w:r>
      <w:r w:rsidR="00C609D8">
        <w:t xml:space="preserve"> </w:t>
      </w:r>
      <w:r>
        <w:t>на</w:t>
      </w:r>
      <w:r w:rsidR="00C609D8">
        <w:t xml:space="preserve"> </w:t>
      </w:r>
      <w:r>
        <w:t>обучение</w:t>
      </w:r>
      <w:r w:rsidR="00C609D8">
        <w:t xml:space="preserve"> </w:t>
      </w:r>
      <w:r>
        <w:t>по</w:t>
      </w:r>
      <w:r w:rsidR="00C609D8">
        <w:t xml:space="preserve"> </w:t>
      </w:r>
      <w:r>
        <w:t>ФГОС</w:t>
      </w:r>
      <w:r w:rsidR="00C609D8">
        <w:t xml:space="preserve"> </w:t>
      </w:r>
      <w:r>
        <w:t>начального</w:t>
      </w:r>
      <w:r w:rsidR="00C609D8">
        <w:t xml:space="preserve"> </w:t>
      </w:r>
      <w:r>
        <w:t>и</w:t>
      </w:r>
      <w:r w:rsidR="00C609D8">
        <w:t xml:space="preserve"> </w:t>
      </w:r>
      <w:r>
        <w:t>основного</w:t>
      </w:r>
      <w:r w:rsidR="00C609D8">
        <w:t xml:space="preserve"> </w:t>
      </w:r>
      <w:r>
        <w:t>общего образования</w:t>
      </w:r>
      <w:r w:rsidR="00C609D8">
        <w:t xml:space="preserve"> </w:t>
      </w:r>
      <w:r>
        <w:t>важными</w:t>
      </w:r>
      <w:r w:rsidR="00C609D8">
        <w:t xml:space="preserve"> </w:t>
      </w:r>
      <w:r>
        <w:t>средствами</w:t>
      </w:r>
      <w:r w:rsidR="00C609D8">
        <w:t xml:space="preserve"> </w:t>
      </w:r>
      <w:r>
        <w:t>воспитания</w:t>
      </w:r>
      <w:r w:rsidR="00C609D8">
        <w:t xml:space="preserve"> </w:t>
      </w:r>
      <w:r>
        <w:t>являются</w:t>
      </w:r>
      <w:r w:rsidR="00C609D8">
        <w:t xml:space="preserve"> </w:t>
      </w:r>
      <w:r>
        <w:rPr>
          <w:spacing w:val="-2"/>
        </w:rPr>
        <w:t>компоненты</w:t>
      </w:r>
    </w:p>
    <w:p w:rsidR="000D42F2" w:rsidRDefault="00C609D8">
      <w:pPr>
        <w:pStyle w:val="a3"/>
      </w:pPr>
      <w:r>
        <w:t>Ж</w:t>
      </w:r>
      <w:r w:rsidR="00D42CD9">
        <w:t>изнедеятельности</w:t>
      </w:r>
      <w:r>
        <w:t xml:space="preserve"> </w:t>
      </w:r>
      <w:r w:rsidR="00D42CD9">
        <w:t>ребенка</w:t>
      </w:r>
      <w:r>
        <w:t xml:space="preserve"> </w:t>
      </w:r>
      <w:r w:rsidR="00D42CD9">
        <w:t>и</w:t>
      </w:r>
      <w:r>
        <w:t xml:space="preserve"> </w:t>
      </w:r>
      <w:r w:rsidR="00D42CD9">
        <w:t>школьной</w:t>
      </w:r>
      <w:r>
        <w:t xml:space="preserve"> </w:t>
      </w:r>
      <w:r w:rsidR="00D42CD9">
        <w:t>образовательной</w:t>
      </w:r>
      <w:r>
        <w:t xml:space="preserve"> </w:t>
      </w:r>
      <w:r w:rsidR="00D42CD9">
        <w:t>среды.</w:t>
      </w:r>
      <w:r>
        <w:t xml:space="preserve"> </w:t>
      </w:r>
      <w:r w:rsidR="00D42CD9">
        <w:t>Поэтому</w:t>
      </w:r>
      <w:r>
        <w:t xml:space="preserve"> </w:t>
      </w:r>
      <w:r w:rsidR="00D42CD9">
        <w:t>на современном этапе в качестве средств воспитания в обязательном порядке</w:t>
      </w:r>
    </w:p>
    <w:p w:rsidR="000D42F2" w:rsidRDefault="00C609D8" w:rsidP="00C609D8">
      <w:pPr>
        <w:pStyle w:val="a3"/>
      </w:pPr>
      <w:r>
        <w:t>О</w:t>
      </w:r>
      <w:r w:rsidR="00D42CD9">
        <w:t>пределяются</w:t>
      </w:r>
      <w:r>
        <w:t xml:space="preserve"> </w:t>
      </w:r>
      <w:r w:rsidR="00D42CD9">
        <w:t>виды</w:t>
      </w:r>
      <w:r>
        <w:t xml:space="preserve"> </w:t>
      </w:r>
      <w:r w:rsidR="00D42CD9">
        <w:t>деятельности,</w:t>
      </w:r>
      <w:r>
        <w:t xml:space="preserve"> </w:t>
      </w:r>
      <w:r w:rsidR="00D42CD9">
        <w:t>в</w:t>
      </w:r>
      <w:r>
        <w:t xml:space="preserve"> </w:t>
      </w:r>
      <w:r w:rsidR="00D42CD9">
        <w:t>которые</w:t>
      </w:r>
      <w:r>
        <w:t xml:space="preserve"> </w:t>
      </w:r>
      <w:r w:rsidR="00D42CD9">
        <w:t>включается</w:t>
      </w:r>
      <w:r>
        <w:t xml:space="preserve"> </w:t>
      </w:r>
      <w:r w:rsidR="00D42CD9">
        <w:t xml:space="preserve">формирующаяся личность в ходе воспитательного процесса: </w:t>
      </w:r>
      <w:hyperlink r:id="rId5">
        <w:r w:rsidR="00D42CD9">
          <w:t>учение</w:t>
        </w:r>
      </w:hyperlink>
      <w:r w:rsidR="00D42CD9">
        <w:t xml:space="preserve">, </w:t>
      </w:r>
      <w:hyperlink r:id="rId6">
        <w:r w:rsidR="00D42CD9">
          <w:t>общение</w:t>
        </w:r>
      </w:hyperlink>
      <w:r w:rsidR="00D42CD9">
        <w:t xml:space="preserve">, </w:t>
      </w:r>
      <w:hyperlink r:id="rId7">
        <w:r w:rsidR="00D42CD9">
          <w:t>труд</w:t>
        </w:r>
      </w:hyperlink>
      <w:r w:rsidR="00D42CD9">
        <w:t xml:space="preserve">, </w:t>
      </w:r>
      <w:hyperlink r:id="rId8">
        <w:r w:rsidR="00D42CD9">
          <w:t>игру</w:t>
        </w:r>
      </w:hyperlink>
      <w:r w:rsidR="00476EF3">
        <w:t>.</w:t>
      </w:r>
    </w:p>
    <w:p w:rsidR="00476EF3" w:rsidRDefault="00476EF3" w:rsidP="00C609D8">
      <w:pPr>
        <w:pStyle w:val="a3"/>
      </w:pPr>
    </w:p>
    <w:p w:rsidR="00476EF3" w:rsidRDefault="00476EF3" w:rsidP="00C609D8">
      <w:pPr>
        <w:pStyle w:val="a3"/>
      </w:pPr>
    </w:p>
    <w:p w:rsidR="00476EF3" w:rsidRDefault="00476EF3" w:rsidP="00476EF3">
      <w:pPr>
        <w:pStyle w:val="Heading1"/>
        <w:spacing w:before="59" w:line="242" w:lineRule="auto"/>
        <w:ind w:left="0"/>
        <w:jc w:val="left"/>
      </w:pPr>
      <w:r>
        <w:t>Доступ к информационным системам и информационн</w:t>
      </w:r>
      <w:proofErr w:type="gramStart"/>
      <w:r>
        <w:t>о-</w:t>
      </w:r>
      <w:proofErr w:type="gramEnd"/>
      <w:r>
        <w:t xml:space="preserve"> телекоммуникационным сетям</w:t>
      </w:r>
    </w:p>
    <w:p w:rsidR="00476EF3" w:rsidRDefault="00476EF3" w:rsidP="00476EF3">
      <w:pPr>
        <w:pStyle w:val="a3"/>
        <w:spacing w:before="262"/>
        <w:ind w:right="141" w:firstLine="773"/>
        <w:jc w:val="both"/>
      </w:pPr>
      <w:r>
        <w:t>Доступ к информационным системам и информационн</w:t>
      </w:r>
      <w:proofErr w:type="gramStart"/>
      <w:r>
        <w:t>о-</w:t>
      </w:r>
      <w:proofErr w:type="gramEnd"/>
      <w:r>
        <w:t xml:space="preserve"> телекоммуникационным сетям обеспечивается в рамках исполнения государственного контракта оказание услуг доступа к государственным, муниципальным, иным информационным системам и к информационно-телекоммуникационной сети «Интернет» с использованием единой сети передачи данных ПАО "</w:t>
      </w:r>
      <w:proofErr w:type="spellStart"/>
      <w:r>
        <w:t>Ростелеком</w:t>
      </w:r>
      <w:proofErr w:type="spellEnd"/>
      <w:r>
        <w:t>", скорость 10 Мбит/сек.</w:t>
      </w:r>
      <w:r w:rsidRPr="00FC3F79">
        <w:rPr>
          <w:color w:val="000000"/>
          <w:sz w:val="20"/>
          <w:szCs w:val="20"/>
          <w:shd w:val="clear" w:color="auto" w:fill="FFFFFF"/>
        </w:rPr>
        <w:t xml:space="preserve"> </w:t>
      </w:r>
      <w:r w:rsidRPr="00FC3F79">
        <w:rPr>
          <w:color w:val="000000"/>
          <w:shd w:val="clear" w:color="auto" w:fill="FFFFFF"/>
        </w:rPr>
        <w:t xml:space="preserve">В школе установлен Фильтр </w:t>
      </w:r>
      <w:proofErr w:type="spellStart"/>
      <w:r w:rsidRPr="00FC3F79">
        <w:rPr>
          <w:color w:val="000000"/>
          <w:shd w:val="clear" w:color="auto" w:fill="FFFFFF"/>
        </w:rPr>
        <w:t>InternetCensor</w:t>
      </w:r>
      <w:proofErr w:type="spellEnd"/>
      <w:r w:rsidRPr="00FC3F79">
        <w:rPr>
          <w:color w:val="000000"/>
          <w:shd w:val="clear" w:color="auto" w:fill="FFFFFF"/>
        </w:rPr>
        <w:t>, предназначенный для блокировки потенциально опасных для здоровья и психики подростка сайтов.</w:t>
      </w:r>
      <w:r w:rsidRPr="00FC3F79">
        <w:t xml:space="preserve"> Все</w:t>
      </w:r>
      <w:r>
        <w:t xml:space="preserve"> информационные системы и сети приспособлены для использования инвалидами и лицами с ОВЗ.</w:t>
      </w:r>
    </w:p>
    <w:p w:rsidR="00476EF3" w:rsidRDefault="00476EF3" w:rsidP="00476EF3">
      <w:pPr>
        <w:pStyle w:val="a3"/>
        <w:jc w:val="both"/>
      </w:pPr>
    </w:p>
    <w:p w:rsidR="00476EF3" w:rsidRDefault="00476EF3" w:rsidP="00476EF3">
      <w:pPr>
        <w:pStyle w:val="a3"/>
        <w:jc w:val="both"/>
        <w:sectPr w:rsidR="00476EF3">
          <w:pgSz w:w="11910" w:h="16840"/>
          <w:pgMar w:top="1660" w:right="708" w:bottom="280" w:left="1559" w:header="720" w:footer="720" w:gutter="0"/>
          <w:cols w:space="720"/>
        </w:sectPr>
      </w:pPr>
      <w:r w:rsidRPr="00FC3F79">
        <w:rPr>
          <w:color w:val="000000"/>
          <w:shd w:val="clear" w:color="auto" w:fill="FFFFFF"/>
        </w:rPr>
        <w:t xml:space="preserve">В школе создан постоянно пополняющийся и обновляющийся сайт, на котором располагается информация о школе и её основных направлениях, об истории и развитии школы и её традициях, об учащихся, о педагогических работниках. На сайте школы размещаются важные документы, касающиеся организации образовательного процесса – </w:t>
      </w:r>
      <w:proofErr w:type="spellStart"/>
      <w:r w:rsidRPr="00FC3F79">
        <w:rPr>
          <w:color w:val="000000"/>
          <w:shd w:val="clear" w:color="auto" w:fill="FFFFFF"/>
        </w:rPr>
        <w:t>самообследование</w:t>
      </w:r>
      <w:proofErr w:type="spellEnd"/>
      <w:r w:rsidRPr="00FC3F79">
        <w:rPr>
          <w:color w:val="000000"/>
          <w:shd w:val="clear" w:color="auto" w:fill="FFFFFF"/>
        </w:rPr>
        <w:t>, документы, регламентирующие работу школы и другая актуальная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FC3F79">
        <w:rPr>
          <w:color w:val="000000"/>
          <w:shd w:val="clear" w:color="auto" w:fill="FFFFFF"/>
        </w:rPr>
        <w:t>информаци</w:t>
      </w:r>
      <w:r>
        <w:rPr>
          <w:color w:val="000000"/>
          <w:shd w:val="clear" w:color="auto" w:fill="FFFFFF"/>
        </w:rPr>
        <w:t>я.</w:t>
      </w:r>
    </w:p>
    <w:p w:rsidR="000D42F2" w:rsidRPr="00476EF3" w:rsidRDefault="000D42F2" w:rsidP="00476EF3"/>
    <w:p w:rsidR="00476EF3" w:rsidRPr="00476EF3" w:rsidRDefault="00476EF3"/>
    <w:sectPr w:rsidR="00476EF3" w:rsidRPr="00476EF3" w:rsidSect="00476EF3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CA4"/>
    <w:multiLevelType w:val="hybridMultilevel"/>
    <w:tmpl w:val="FCD88C42"/>
    <w:lvl w:ilvl="0" w:tplc="2E62D37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A908B0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2FEB7F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68A696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D9AC4C4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35D0CB8A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E40099D0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4D4254B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8F74E502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>
    <w:nsid w:val="089C6DEF"/>
    <w:multiLevelType w:val="multilevel"/>
    <w:tmpl w:val="7C02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23F36"/>
    <w:multiLevelType w:val="hybridMultilevel"/>
    <w:tmpl w:val="69B22D14"/>
    <w:lvl w:ilvl="0" w:tplc="B504E7F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96CFD4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EFEEA3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EE43E8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BF2B41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54E10A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BD1EAF8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1A522AA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7CB6F6B2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3">
    <w:nsid w:val="1C2E44E4"/>
    <w:multiLevelType w:val="hybridMultilevel"/>
    <w:tmpl w:val="2B2A799E"/>
    <w:lvl w:ilvl="0" w:tplc="2C9600F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F033A2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5228333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9D4850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842FAC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0E80BE32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3904CD6E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A20064B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1F60F334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4">
    <w:nsid w:val="48BF1245"/>
    <w:multiLevelType w:val="hybridMultilevel"/>
    <w:tmpl w:val="4EA2EE4E"/>
    <w:lvl w:ilvl="0" w:tplc="C342318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19AB82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F645C4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E0EC6C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096A8F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5C1E608A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0482602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A82C2D7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673CC0E2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5">
    <w:nsid w:val="59CF1B62"/>
    <w:multiLevelType w:val="hybridMultilevel"/>
    <w:tmpl w:val="61A45ED4"/>
    <w:lvl w:ilvl="0" w:tplc="685E42A6">
      <w:start w:val="1"/>
      <w:numFmt w:val="decimal"/>
      <w:lvlText w:val="%1."/>
      <w:lvlJc w:val="left"/>
      <w:pPr>
        <w:ind w:left="78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147CD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B008048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CB74DE00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6276C3C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A0F2EAF2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01FC6AE0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7C80B2D0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70C00458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42F2"/>
    <w:rsid w:val="0004139A"/>
    <w:rsid w:val="00096E37"/>
    <w:rsid w:val="000D206B"/>
    <w:rsid w:val="000D42F2"/>
    <w:rsid w:val="00162192"/>
    <w:rsid w:val="003B09FC"/>
    <w:rsid w:val="00465F0A"/>
    <w:rsid w:val="00476EF3"/>
    <w:rsid w:val="0049765F"/>
    <w:rsid w:val="005217AF"/>
    <w:rsid w:val="00650F05"/>
    <w:rsid w:val="00661DBA"/>
    <w:rsid w:val="00722B4D"/>
    <w:rsid w:val="007D2063"/>
    <w:rsid w:val="008F7F1F"/>
    <w:rsid w:val="009B68E8"/>
    <w:rsid w:val="00C609D8"/>
    <w:rsid w:val="00D42CD9"/>
    <w:rsid w:val="00DE086F"/>
    <w:rsid w:val="00F651A9"/>
    <w:rsid w:val="00FC256E"/>
    <w:rsid w:val="00FC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42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2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42F2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D42F2"/>
    <w:pPr>
      <w:ind w:left="223"/>
      <w:jc w:val="center"/>
      <w:outlineLvl w:val="1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0D42F2"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rsid w:val="000D42F2"/>
    <w:pPr>
      <w:spacing w:before="9"/>
      <w:ind w:left="23"/>
    </w:pPr>
  </w:style>
  <w:style w:type="paragraph" w:styleId="a5">
    <w:name w:val="Balloon Text"/>
    <w:basedOn w:val="a"/>
    <w:link w:val="a6"/>
    <w:uiPriority w:val="99"/>
    <w:semiHidden/>
    <w:unhideWhenUsed/>
    <w:rsid w:val="00FC3F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F7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096E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school4.ru/Mater_obesp/igr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gschool4.ru/Mater_obesp/tru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school4.ru/Mater_obesp/obhenie.pdf" TargetMode="External"/><Relationship Id="rId5" Type="http://schemas.openxmlformats.org/officeDocument/2006/relationships/hyperlink" Target="http://engschool4.ru/Mater_obesp/ucheni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dcterms:created xsi:type="dcterms:W3CDTF">2025-02-27T05:07:00Z</dcterms:created>
  <dcterms:modified xsi:type="dcterms:W3CDTF">2025-02-28T09:36:00Z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www.ilovepdf.com</vt:lpwstr>
  </property>
</Properties>
</file>